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80F26" w14:textId="6EFC932C" w:rsidR="00E63EDC" w:rsidRPr="00E63EDC" w:rsidRDefault="005C22FD" w:rsidP="000F2560">
      <w:pPr>
        <w:spacing w:after="0"/>
        <w:rPr>
          <w:rFonts w:ascii="Times New Roman" w:hAnsi="Times New Roman" w:cs="Times New Roman"/>
          <w:b/>
          <w:sz w:val="24"/>
          <w:szCs w:val="24"/>
        </w:rPr>
      </w:pPr>
      <w:r>
        <w:rPr>
          <w:rFonts w:ascii="Times New Roman" w:hAnsi="Times New Roman" w:cs="Times New Roman"/>
          <w:b/>
          <w:sz w:val="24"/>
          <w:szCs w:val="24"/>
        </w:rPr>
        <w:t xml:space="preserve">Wage Theft </w:t>
      </w:r>
      <w:r w:rsidR="00DC24D5">
        <w:rPr>
          <w:rFonts w:ascii="Times New Roman" w:hAnsi="Times New Roman" w:cs="Times New Roman"/>
          <w:b/>
          <w:sz w:val="24"/>
          <w:szCs w:val="24"/>
        </w:rPr>
        <w:t>Bill</w:t>
      </w:r>
      <w:r w:rsidR="00B95A22">
        <w:rPr>
          <w:rFonts w:ascii="Times New Roman" w:hAnsi="Times New Roman" w:cs="Times New Roman"/>
          <w:b/>
          <w:sz w:val="24"/>
          <w:szCs w:val="24"/>
        </w:rPr>
        <w:t xml:space="preserve"> – Independent Contractor Update</w:t>
      </w:r>
      <w:r w:rsidR="00AE0827">
        <w:rPr>
          <w:rFonts w:ascii="Times New Roman" w:hAnsi="Times New Roman" w:cs="Times New Roman"/>
          <w:b/>
          <w:sz w:val="24"/>
          <w:szCs w:val="24"/>
        </w:rPr>
        <w:t>– CALL TO ACTION</w:t>
      </w:r>
      <w:r w:rsidR="009D2EF7">
        <w:rPr>
          <w:rFonts w:ascii="Times New Roman" w:hAnsi="Times New Roman" w:cs="Times New Roman"/>
          <w:b/>
          <w:sz w:val="24"/>
          <w:szCs w:val="24"/>
        </w:rPr>
        <w:t xml:space="preserve"> Continues</w:t>
      </w:r>
    </w:p>
    <w:p w14:paraId="1C7F91DF" w14:textId="77777777" w:rsidR="00B62AD3" w:rsidRDefault="00B62AD3" w:rsidP="000F2560">
      <w:pPr>
        <w:spacing w:after="0"/>
        <w:rPr>
          <w:rFonts w:ascii="Times New Roman" w:hAnsi="Times New Roman" w:cs="Times New Roman"/>
          <w:b/>
          <w:sz w:val="24"/>
          <w:szCs w:val="24"/>
        </w:rPr>
      </w:pPr>
    </w:p>
    <w:p w14:paraId="44C9EBF1" w14:textId="06DE83A3" w:rsidR="0074326F" w:rsidRDefault="00B95A22" w:rsidP="000F2560">
      <w:pPr>
        <w:spacing w:after="0"/>
        <w:rPr>
          <w:rFonts w:ascii="Times New Roman" w:hAnsi="Times New Roman" w:cs="Times New Roman"/>
          <w:bCs/>
          <w:sz w:val="24"/>
          <w:szCs w:val="24"/>
        </w:rPr>
      </w:pPr>
      <w:r>
        <w:rPr>
          <w:rFonts w:ascii="Times New Roman" w:hAnsi="Times New Roman" w:cs="Times New Roman"/>
          <w:bCs/>
          <w:sz w:val="24"/>
          <w:szCs w:val="24"/>
        </w:rPr>
        <w:t xml:space="preserve">The Senate Labor Committee passed S.1079 last week without a change to the definition of independent contractor.  The bill would allow the Attorney General to charge a company with a felony for knowingly and willfully failing to pay employees on time, at the proper amount, withholding union dues, or paying terminated employees within 24 hours of the liquidation of a business. </w:t>
      </w:r>
      <w:r w:rsidR="004A02E3">
        <w:rPr>
          <w:rFonts w:ascii="Times New Roman" w:hAnsi="Times New Roman" w:cs="Times New Roman"/>
          <w:bCs/>
          <w:sz w:val="24"/>
          <w:szCs w:val="24"/>
        </w:rPr>
        <w:t xml:space="preserve">It also would be a felony to knowingly and willfully misclassify an employee as an independent contractor. </w:t>
      </w:r>
      <w:r>
        <w:rPr>
          <w:rFonts w:ascii="Times New Roman" w:hAnsi="Times New Roman" w:cs="Times New Roman"/>
          <w:bCs/>
          <w:sz w:val="24"/>
          <w:szCs w:val="24"/>
        </w:rPr>
        <w:t xml:space="preserve"> The bill could still be amended on the Senate floor Thursday</w:t>
      </w:r>
      <w:r w:rsidR="004A02E3">
        <w:rPr>
          <w:rFonts w:ascii="Times New Roman" w:hAnsi="Times New Roman" w:cs="Times New Roman"/>
          <w:bCs/>
          <w:sz w:val="24"/>
          <w:szCs w:val="24"/>
        </w:rPr>
        <w:t>,</w:t>
      </w:r>
      <w:r>
        <w:rPr>
          <w:rFonts w:ascii="Times New Roman" w:hAnsi="Times New Roman" w:cs="Times New Roman"/>
          <w:bCs/>
          <w:sz w:val="24"/>
          <w:szCs w:val="24"/>
        </w:rPr>
        <w:t xml:space="preserve"> June 8</w:t>
      </w:r>
      <w:r w:rsidRPr="00B95A22">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The Senate also has a bill by Senator Quezada (S.430) that seeks to change the definition of independent contractor.  Should the House move forward on a definition change to the House version of the wage theft bill, the Senate could amend S.430 and Rhode Island businesses would still </w:t>
      </w:r>
      <w:r w:rsidR="00EA4DCA">
        <w:rPr>
          <w:rFonts w:ascii="Times New Roman" w:hAnsi="Times New Roman" w:cs="Times New Roman"/>
          <w:bCs/>
          <w:sz w:val="24"/>
          <w:szCs w:val="24"/>
        </w:rPr>
        <w:t>have to cease hiring independent contractors that no longer fit the definition or face felony charges and prison time.</w:t>
      </w:r>
    </w:p>
    <w:p w14:paraId="517D492F" w14:textId="77777777" w:rsidR="0074326F" w:rsidRDefault="0074326F" w:rsidP="000F2560">
      <w:pPr>
        <w:spacing w:after="0"/>
        <w:rPr>
          <w:rFonts w:ascii="Times New Roman" w:hAnsi="Times New Roman" w:cs="Times New Roman"/>
          <w:bCs/>
          <w:sz w:val="24"/>
          <w:szCs w:val="24"/>
        </w:rPr>
      </w:pPr>
    </w:p>
    <w:p w14:paraId="38360620" w14:textId="571D58D1" w:rsidR="00E1014D" w:rsidRDefault="00E636C9" w:rsidP="000F2560">
      <w:pPr>
        <w:spacing w:after="0"/>
        <w:rPr>
          <w:rFonts w:ascii="Times New Roman" w:hAnsi="Times New Roman" w:cs="Times New Roman"/>
          <w:b/>
          <w:sz w:val="24"/>
          <w:szCs w:val="24"/>
        </w:rPr>
      </w:pPr>
      <w:r>
        <w:rPr>
          <w:rFonts w:ascii="Times New Roman" w:hAnsi="Times New Roman" w:cs="Times New Roman"/>
          <w:b/>
          <w:sz w:val="24"/>
          <w:szCs w:val="24"/>
        </w:rPr>
        <w:t>We</w:t>
      </w:r>
      <w:r w:rsidR="0074326F">
        <w:rPr>
          <w:rFonts w:ascii="Times New Roman" w:hAnsi="Times New Roman" w:cs="Times New Roman"/>
          <w:b/>
          <w:sz w:val="24"/>
          <w:szCs w:val="24"/>
        </w:rPr>
        <w:t xml:space="preserve"> </w:t>
      </w:r>
      <w:r w:rsidR="00B95A22">
        <w:rPr>
          <w:rFonts w:ascii="Times New Roman" w:hAnsi="Times New Roman" w:cs="Times New Roman"/>
          <w:b/>
          <w:sz w:val="24"/>
          <w:szCs w:val="24"/>
        </w:rPr>
        <w:t>ask</w:t>
      </w:r>
      <w:r>
        <w:rPr>
          <w:rFonts w:ascii="Times New Roman" w:hAnsi="Times New Roman" w:cs="Times New Roman"/>
          <w:b/>
          <w:sz w:val="24"/>
          <w:szCs w:val="24"/>
        </w:rPr>
        <w:t xml:space="preserve"> you to</w:t>
      </w:r>
      <w:r w:rsidR="009D2EF7">
        <w:rPr>
          <w:rFonts w:ascii="Times New Roman" w:hAnsi="Times New Roman" w:cs="Times New Roman"/>
          <w:b/>
          <w:sz w:val="24"/>
          <w:szCs w:val="24"/>
        </w:rPr>
        <w:t xml:space="preserve"> continue to</w:t>
      </w:r>
      <w:r>
        <w:rPr>
          <w:rFonts w:ascii="Times New Roman" w:hAnsi="Times New Roman" w:cs="Times New Roman"/>
          <w:b/>
          <w:sz w:val="24"/>
          <w:szCs w:val="24"/>
        </w:rPr>
        <w:t xml:space="preserve"> contact your legislators </w:t>
      </w:r>
      <w:r w:rsidR="00176B73">
        <w:rPr>
          <w:rFonts w:ascii="Times New Roman" w:hAnsi="Times New Roman" w:cs="Times New Roman"/>
          <w:b/>
          <w:sz w:val="24"/>
          <w:szCs w:val="24"/>
        </w:rPr>
        <w:t xml:space="preserve">and the leadership </w:t>
      </w:r>
      <w:r w:rsidR="009D2EF7">
        <w:rPr>
          <w:rFonts w:ascii="Times New Roman" w:hAnsi="Times New Roman" w:cs="Times New Roman"/>
          <w:b/>
          <w:sz w:val="24"/>
          <w:szCs w:val="24"/>
        </w:rPr>
        <w:t>on this issue</w:t>
      </w:r>
      <w:r>
        <w:rPr>
          <w:rFonts w:ascii="Times New Roman" w:hAnsi="Times New Roman" w:cs="Times New Roman"/>
          <w:b/>
          <w:sz w:val="24"/>
          <w:szCs w:val="24"/>
        </w:rPr>
        <w:t xml:space="preserve">.  </w:t>
      </w:r>
      <w:r w:rsidR="00EA4DCA">
        <w:rPr>
          <w:rFonts w:ascii="Times New Roman" w:hAnsi="Times New Roman" w:cs="Times New Roman"/>
          <w:b/>
          <w:sz w:val="24"/>
          <w:szCs w:val="24"/>
        </w:rPr>
        <w:t>If you operate your business as a sole propr</w:t>
      </w:r>
      <w:r w:rsidR="005C22FD">
        <w:rPr>
          <w:rFonts w:ascii="Times New Roman" w:hAnsi="Times New Roman" w:cs="Times New Roman"/>
          <w:b/>
          <w:sz w:val="24"/>
          <w:szCs w:val="24"/>
        </w:rPr>
        <w:t>ietor or if</w:t>
      </w:r>
      <w:r>
        <w:rPr>
          <w:rFonts w:ascii="Times New Roman" w:hAnsi="Times New Roman" w:cs="Times New Roman"/>
          <w:b/>
          <w:sz w:val="24"/>
          <w:szCs w:val="24"/>
        </w:rPr>
        <w:t xml:space="preserve"> you hire independent contractors</w:t>
      </w:r>
      <w:r w:rsidR="007C1E05">
        <w:rPr>
          <w:rFonts w:ascii="Times New Roman" w:hAnsi="Times New Roman" w:cs="Times New Roman"/>
          <w:b/>
          <w:sz w:val="24"/>
          <w:szCs w:val="24"/>
        </w:rPr>
        <w:t>,</w:t>
      </w:r>
      <w:r>
        <w:rPr>
          <w:rFonts w:ascii="Times New Roman" w:hAnsi="Times New Roman" w:cs="Times New Roman"/>
          <w:b/>
          <w:sz w:val="24"/>
          <w:szCs w:val="24"/>
        </w:rPr>
        <w:t xml:space="preserve"> it is imperative that you tell your legislators </w:t>
      </w:r>
      <w:r w:rsidR="00E459AA">
        <w:rPr>
          <w:rFonts w:ascii="Times New Roman" w:hAnsi="Times New Roman" w:cs="Times New Roman"/>
          <w:b/>
          <w:sz w:val="24"/>
          <w:szCs w:val="24"/>
        </w:rPr>
        <w:t xml:space="preserve">how </w:t>
      </w:r>
      <w:r w:rsidR="009D2EF7">
        <w:rPr>
          <w:rFonts w:ascii="Times New Roman" w:hAnsi="Times New Roman" w:cs="Times New Roman"/>
          <w:b/>
          <w:sz w:val="24"/>
          <w:szCs w:val="24"/>
        </w:rPr>
        <w:t>a change in the definition might</w:t>
      </w:r>
      <w:r w:rsidR="00E459AA">
        <w:rPr>
          <w:rFonts w:ascii="Times New Roman" w:hAnsi="Times New Roman" w:cs="Times New Roman"/>
          <w:b/>
          <w:sz w:val="24"/>
          <w:szCs w:val="24"/>
        </w:rPr>
        <w:t xml:space="preserve"> affect you</w:t>
      </w:r>
      <w:r w:rsidR="007C1E05">
        <w:rPr>
          <w:rFonts w:ascii="Times New Roman" w:hAnsi="Times New Roman" w:cs="Times New Roman"/>
          <w:b/>
          <w:sz w:val="24"/>
          <w:szCs w:val="24"/>
        </w:rPr>
        <w:t xml:space="preserve">.  Provide your name, the name and location of your business, </w:t>
      </w:r>
      <w:r w:rsidR="005C22FD">
        <w:rPr>
          <w:rFonts w:ascii="Times New Roman" w:hAnsi="Times New Roman" w:cs="Times New Roman"/>
          <w:b/>
          <w:sz w:val="24"/>
          <w:szCs w:val="24"/>
        </w:rPr>
        <w:t xml:space="preserve">an </w:t>
      </w:r>
      <w:r w:rsidR="007C1E05">
        <w:rPr>
          <w:rFonts w:ascii="Times New Roman" w:hAnsi="Times New Roman" w:cs="Times New Roman"/>
          <w:b/>
          <w:sz w:val="24"/>
          <w:szCs w:val="24"/>
        </w:rPr>
        <w:t xml:space="preserve">explanation of </w:t>
      </w:r>
      <w:r w:rsidR="00293CFF">
        <w:rPr>
          <w:rFonts w:ascii="Times New Roman" w:hAnsi="Times New Roman" w:cs="Times New Roman"/>
          <w:b/>
          <w:sz w:val="24"/>
          <w:szCs w:val="24"/>
        </w:rPr>
        <w:t xml:space="preserve">why you are an independent contractor or </w:t>
      </w:r>
      <w:r w:rsidR="007C1E05">
        <w:rPr>
          <w:rFonts w:ascii="Times New Roman" w:hAnsi="Times New Roman" w:cs="Times New Roman"/>
          <w:b/>
          <w:sz w:val="24"/>
          <w:szCs w:val="24"/>
        </w:rPr>
        <w:t xml:space="preserve">how you utilize independent contractors, and what will happen if you have to hire employees to replace your current independent contractors.  </w:t>
      </w:r>
    </w:p>
    <w:p w14:paraId="76EB6C82" w14:textId="77777777" w:rsidR="007C1E05" w:rsidRDefault="007C1E05" w:rsidP="000F2560">
      <w:pPr>
        <w:spacing w:after="0"/>
        <w:rPr>
          <w:rFonts w:ascii="Times New Roman" w:hAnsi="Times New Roman" w:cs="Times New Roman"/>
          <w:b/>
          <w:sz w:val="24"/>
          <w:szCs w:val="24"/>
        </w:rPr>
      </w:pPr>
    </w:p>
    <w:p w14:paraId="4E2D5B95" w14:textId="6CFF4023" w:rsidR="00FB107E" w:rsidRDefault="00FB107E" w:rsidP="000F2560">
      <w:pPr>
        <w:spacing w:after="0"/>
        <w:rPr>
          <w:rFonts w:ascii="Times New Roman" w:hAnsi="Times New Roman" w:cs="Times New Roman"/>
          <w:bCs/>
          <w:sz w:val="24"/>
          <w:szCs w:val="24"/>
        </w:rPr>
      </w:pPr>
      <w:r>
        <w:rPr>
          <w:rFonts w:ascii="Times New Roman" w:hAnsi="Times New Roman" w:cs="Times New Roman"/>
          <w:bCs/>
          <w:sz w:val="24"/>
          <w:szCs w:val="24"/>
        </w:rPr>
        <w:t xml:space="preserve">To find out who represents you go to </w:t>
      </w:r>
      <w:hyperlink r:id="rId5" w:history="1">
        <w:r w:rsidRPr="00C70962">
          <w:rPr>
            <w:rStyle w:val="Hyperlink"/>
            <w:rFonts w:ascii="Times New Roman" w:hAnsi="Times New Roman" w:cs="Times New Roman"/>
            <w:bCs/>
            <w:sz w:val="24"/>
            <w:szCs w:val="24"/>
          </w:rPr>
          <w:t>https://vote.sos.ri.gov/Home/PollingPlaces?ActiveFlag=3</w:t>
        </w:r>
      </w:hyperlink>
      <w:r>
        <w:rPr>
          <w:rFonts w:ascii="Times New Roman" w:hAnsi="Times New Roman" w:cs="Times New Roman"/>
          <w:bCs/>
          <w:sz w:val="24"/>
          <w:szCs w:val="24"/>
        </w:rPr>
        <w:t xml:space="preserve"> and enter your home address and information.  Contact your State Representative and your State Senator.</w:t>
      </w:r>
      <w:r w:rsidR="00176B73">
        <w:rPr>
          <w:rFonts w:ascii="Times New Roman" w:hAnsi="Times New Roman" w:cs="Times New Roman"/>
          <w:bCs/>
          <w:sz w:val="24"/>
          <w:szCs w:val="24"/>
        </w:rPr>
        <w:t xml:space="preserve">  </w:t>
      </w:r>
    </w:p>
    <w:p w14:paraId="7538C7D2" w14:textId="77777777" w:rsidR="00FB107E" w:rsidRDefault="00FB107E" w:rsidP="000F2560">
      <w:pPr>
        <w:spacing w:after="0"/>
        <w:rPr>
          <w:rFonts w:ascii="Times New Roman" w:hAnsi="Times New Roman" w:cs="Times New Roman"/>
          <w:bCs/>
          <w:sz w:val="24"/>
          <w:szCs w:val="24"/>
        </w:rPr>
      </w:pPr>
    </w:p>
    <w:p w14:paraId="066CEEFE" w14:textId="3D1F4F7A" w:rsidR="007C1E05" w:rsidRDefault="007C1E05" w:rsidP="000F2560">
      <w:pPr>
        <w:spacing w:after="0"/>
        <w:rPr>
          <w:rFonts w:ascii="Times New Roman" w:hAnsi="Times New Roman" w:cs="Times New Roman"/>
          <w:bCs/>
          <w:sz w:val="24"/>
          <w:szCs w:val="24"/>
        </w:rPr>
      </w:pPr>
      <w:r>
        <w:rPr>
          <w:rFonts w:ascii="Times New Roman" w:hAnsi="Times New Roman" w:cs="Times New Roman"/>
          <w:bCs/>
          <w:sz w:val="24"/>
          <w:szCs w:val="24"/>
        </w:rPr>
        <w:t>Thank you for your help!</w:t>
      </w:r>
    </w:p>
    <w:p w14:paraId="3DD8CF61" w14:textId="77777777" w:rsidR="003A6D32" w:rsidRDefault="003A6D32" w:rsidP="003A6D32">
      <w:pPr>
        <w:spacing w:after="0"/>
        <w:rPr>
          <w:rFonts w:ascii="Times New Roman" w:hAnsi="Times New Roman" w:cs="Times New Roman"/>
          <w:bCs/>
          <w:sz w:val="24"/>
          <w:szCs w:val="24"/>
        </w:rPr>
      </w:pPr>
    </w:p>
    <w:p w14:paraId="622EDA37" w14:textId="266175BF" w:rsidR="004A02E3" w:rsidRPr="004A02E3" w:rsidRDefault="004A02E3" w:rsidP="003A6D32">
      <w:pPr>
        <w:spacing w:after="0"/>
        <w:rPr>
          <w:rFonts w:ascii="Times New Roman" w:hAnsi="Times New Roman" w:cs="Times New Roman"/>
          <w:b/>
          <w:sz w:val="24"/>
          <w:szCs w:val="24"/>
        </w:rPr>
      </w:pPr>
      <w:r w:rsidRPr="004A02E3">
        <w:rPr>
          <w:rFonts w:ascii="Times New Roman" w:hAnsi="Times New Roman" w:cs="Times New Roman"/>
          <w:b/>
          <w:sz w:val="24"/>
          <w:szCs w:val="24"/>
        </w:rPr>
        <w:t>This Week at the State House</w:t>
      </w:r>
    </w:p>
    <w:p w14:paraId="67008EB3" w14:textId="77777777" w:rsidR="004A02E3" w:rsidRDefault="004A02E3" w:rsidP="003A6D32">
      <w:pPr>
        <w:spacing w:after="0"/>
        <w:rPr>
          <w:rFonts w:ascii="Times New Roman" w:hAnsi="Times New Roman" w:cs="Times New Roman"/>
          <w:bCs/>
          <w:sz w:val="24"/>
          <w:szCs w:val="24"/>
        </w:rPr>
      </w:pPr>
    </w:p>
    <w:p w14:paraId="42CDCA2E" w14:textId="7F5E886E" w:rsidR="00794576" w:rsidRDefault="009D2EF7" w:rsidP="003A6D32">
      <w:pPr>
        <w:spacing w:after="0"/>
        <w:rPr>
          <w:rFonts w:ascii="Times New Roman" w:hAnsi="Times New Roman" w:cs="Times New Roman"/>
          <w:b/>
          <w:sz w:val="24"/>
          <w:szCs w:val="24"/>
        </w:rPr>
      </w:pPr>
      <w:r>
        <w:rPr>
          <w:rFonts w:ascii="Times New Roman" w:hAnsi="Times New Roman" w:cs="Times New Roman"/>
          <w:b/>
          <w:sz w:val="24"/>
          <w:szCs w:val="24"/>
        </w:rPr>
        <w:t>Tuesday</w:t>
      </w:r>
      <w:r w:rsidR="00AE0827">
        <w:rPr>
          <w:rFonts w:ascii="Times New Roman" w:hAnsi="Times New Roman" w:cs="Times New Roman"/>
          <w:b/>
          <w:sz w:val="24"/>
          <w:szCs w:val="24"/>
        </w:rPr>
        <w:t xml:space="preserve">, </w:t>
      </w:r>
      <w:r>
        <w:rPr>
          <w:rFonts w:ascii="Times New Roman" w:hAnsi="Times New Roman" w:cs="Times New Roman"/>
          <w:b/>
          <w:sz w:val="24"/>
          <w:szCs w:val="24"/>
        </w:rPr>
        <w:t>June 6</w:t>
      </w:r>
      <w:r w:rsidRPr="009D2EF7">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p>
    <w:p w14:paraId="35B0541A" w14:textId="74B1558D" w:rsidR="00AE0827" w:rsidRDefault="00AE0827" w:rsidP="003A6D32">
      <w:pPr>
        <w:spacing w:after="0"/>
        <w:rPr>
          <w:rFonts w:ascii="Times New Roman" w:hAnsi="Times New Roman" w:cs="Times New Roman"/>
          <w:b/>
          <w:sz w:val="24"/>
          <w:szCs w:val="24"/>
        </w:rPr>
      </w:pPr>
    </w:p>
    <w:p w14:paraId="1B1F7165" w14:textId="03EEE540" w:rsidR="009D2EF7" w:rsidRDefault="009D2EF7" w:rsidP="009D2EF7">
      <w:pPr>
        <w:spacing w:after="0" w:line="240" w:lineRule="auto"/>
        <w:rPr>
          <w:rFonts w:ascii="Times New Roman" w:hAnsi="Times New Roman" w:cs="Times New Roman"/>
          <w:sz w:val="24"/>
          <w:szCs w:val="24"/>
        </w:rPr>
      </w:pPr>
      <w:r w:rsidRPr="00122FFC">
        <w:rPr>
          <w:rFonts w:ascii="Times New Roman" w:hAnsi="Times New Roman" w:cs="Times New Roman"/>
          <w:b/>
          <w:bCs/>
          <w:sz w:val="24"/>
          <w:szCs w:val="24"/>
        </w:rPr>
        <w:t>The House Corporation Committee</w:t>
      </w:r>
      <w:r>
        <w:rPr>
          <w:rFonts w:ascii="Times New Roman" w:hAnsi="Times New Roman" w:cs="Times New Roman"/>
          <w:sz w:val="24"/>
          <w:szCs w:val="24"/>
        </w:rPr>
        <w:t xml:space="preserve"> will vote on S.171SubA, An Act Relating to Commercial Law – Unfair Sales Practices.  This bill addresses subscriptions that automatically renew.  Businesses offering such subscriptions would be required to provide clear and conspicuous notice about the renewal process, how to cancel the renewal</w:t>
      </w:r>
      <w:r w:rsidR="004A02E3">
        <w:rPr>
          <w:rFonts w:ascii="Times New Roman" w:hAnsi="Times New Roman" w:cs="Times New Roman"/>
          <w:sz w:val="24"/>
          <w:szCs w:val="24"/>
        </w:rPr>
        <w:t>,</w:t>
      </w:r>
      <w:r>
        <w:rPr>
          <w:rFonts w:ascii="Times New Roman" w:hAnsi="Times New Roman" w:cs="Times New Roman"/>
          <w:sz w:val="24"/>
          <w:szCs w:val="24"/>
        </w:rPr>
        <w:t xml:space="preserve"> including a link if it is in electronic form.  The specifics amended bill can be found at: </w:t>
      </w:r>
    </w:p>
    <w:p w14:paraId="204DED0F" w14:textId="77777777" w:rsidR="009D2EF7" w:rsidRDefault="004D27EA" w:rsidP="009D2EF7">
      <w:pPr>
        <w:spacing w:after="0" w:line="240" w:lineRule="auto"/>
        <w:rPr>
          <w:rFonts w:ascii="Times New Roman" w:hAnsi="Times New Roman" w:cs="Times New Roman"/>
          <w:sz w:val="24"/>
          <w:szCs w:val="24"/>
        </w:rPr>
      </w:pPr>
      <w:hyperlink r:id="rId6" w:history="1">
        <w:r w:rsidR="009D2EF7" w:rsidRPr="00670C9E">
          <w:rPr>
            <w:rStyle w:val="Hyperlink"/>
            <w:rFonts w:ascii="Times New Roman" w:hAnsi="Times New Roman" w:cs="Times New Roman"/>
            <w:sz w:val="24"/>
            <w:szCs w:val="24"/>
          </w:rPr>
          <w:t>http://webserver.rilegislature.gov/BillText/BillText23/SenateText23/S0171A.pdf</w:t>
        </w:r>
      </w:hyperlink>
      <w:r w:rsidR="009D2EF7">
        <w:rPr>
          <w:rFonts w:ascii="Times New Roman" w:hAnsi="Times New Roman" w:cs="Times New Roman"/>
          <w:sz w:val="24"/>
          <w:szCs w:val="24"/>
        </w:rPr>
        <w:t xml:space="preserve"> </w:t>
      </w:r>
    </w:p>
    <w:p w14:paraId="3D8EB61C" w14:textId="688C2938" w:rsidR="009D2EF7" w:rsidRDefault="009D2EF7" w:rsidP="009D2EF7">
      <w:pPr>
        <w:spacing w:after="0" w:line="240" w:lineRule="auto"/>
        <w:rPr>
          <w:rFonts w:ascii="Times New Roman" w:hAnsi="Times New Roman" w:cs="Times New Roman"/>
          <w:sz w:val="24"/>
          <w:szCs w:val="24"/>
        </w:rPr>
      </w:pPr>
    </w:p>
    <w:p w14:paraId="286524A8" w14:textId="15F7238A" w:rsidR="009D2EF7" w:rsidRDefault="009D2EF7" w:rsidP="009D2EF7">
      <w:pPr>
        <w:spacing w:after="0" w:line="240" w:lineRule="auto"/>
        <w:rPr>
          <w:rFonts w:ascii="Times New Roman" w:hAnsi="Times New Roman" w:cs="Times New Roman"/>
          <w:sz w:val="24"/>
          <w:szCs w:val="24"/>
        </w:rPr>
      </w:pPr>
      <w:r w:rsidRPr="00122FFC">
        <w:rPr>
          <w:rFonts w:ascii="Times New Roman" w:hAnsi="Times New Roman" w:cs="Times New Roman"/>
          <w:b/>
          <w:bCs/>
          <w:sz w:val="24"/>
          <w:szCs w:val="24"/>
        </w:rPr>
        <w:t>The Senate Commerce Committee</w:t>
      </w:r>
      <w:r>
        <w:rPr>
          <w:rFonts w:ascii="Times New Roman" w:hAnsi="Times New Roman" w:cs="Times New Roman"/>
          <w:sz w:val="24"/>
          <w:szCs w:val="24"/>
        </w:rPr>
        <w:t xml:space="preserve"> is voting on S.759</w:t>
      </w:r>
      <w:r>
        <w:rPr>
          <w:rFonts w:ascii="Times New Roman" w:hAnsi="Times New Roman" w:cs="Times New Roman"/>
          <w:bCs/>
          <w:sz w:val="24"/>
          <w:szCs w:val="24"/>
        </w:rPr>
        <w:t xml:space="preserve">, An Act Relating to Commercial Law – Gift Card Fraud.  S.759 bans businesses of any type from selling gift cards unless a notice is posted at the location of the sale cautioning consumers about potential gift card scams and disclosing what a consumer should do in the event the person is a victim of a gift card scam.  Employers must also train employees on how to identify and respond to gift card fraud.  The bill </w:t>
      </w:r>
      <w:r>
        <w:rPr>
          <w:rFonts w:ascii="Times New Roman" w:hAnsi="Times New Roman" w:cs="Times New Roman"/>
          <w:bCs/>
          <w:sz w:val="24"/>
          <w:szCs w:val="24"/>
        </w:rPr>
        <w:lastRenderedPageBreak/>
        <w:t xml:space="preserve">can be viewed at:  </w:t>
      </w:r>
      <w:hyperlink r:id="rId7" w:history="1">
        <w:r w:rsidRPr="005B79C1">
          <w:rPr>
            <w:rStyle w:val="Hyperlink"/>
            <w:rFonts w:ascii="Times New Roman" w:hAnsi="Times New Roman" w:cs="Times New Roman"/>
            <w:bCs/>
            <w:sz w:val="24"/>
            <w:szCs w:val="24"/>
          </w:rPr>
          <w:t>http://webserver.rilegislature.gov/BillText/BillText23/SenateText23/S0759.pdf</w:t>
        </w:r>
      </w:hyperlink>
      <w:r>
        <w:rPr>
          <w:rFonts w:ascii="Times New Roman" w:hAnsi="Times New Roman" w:cs="Times New Roman"/>
          <w:bCs/>
          <w:sz w:val="24"/>
          <w:szCs w:val="24"/>
        </w:rPr>
        <w:t xml:space="preserve">  </w:t>
      </w:r>
    </w:p>
    <w:p w14:paraId="74B96F9A" w14:textId="5676B471" w:rsidR="00794576" w:rsidRDefault="00794576" w:rsidP="003A6D32">
      <w:pPr>
        <w:spacing w:after="0"/>
        <w:rPr>
          <w:rFonts w:ascii="Times New Roman" w:hAnsi="Times New Roman" w:cs="Times New Roman"/>
          <w:bCs/>
          <w:sz w:val="24"/>
          <w:szCs w:val="24"/>
        </w:rPr>
      </w:pPr>
    </w:p>
    <w:p w14:paraId="444090F8" w14:textId="40B6DAF7" w:rsidR="004A1115" w:rsidRDefault="009D2EF7" w:rsidP="003A6D32">
      <w:pPr>
        <w:spacing w:after="0"/>
        <w:rPr>
          <w:rFonts w:ascii="Times New Roman" w:hAnsi="Times New Roman" w:cs="Times New Roman"/>
          <w:bCs/>
          <w:sz w:val="24"/>
          <w:szCs w:val="24"/>
        </w:rPr>
      </w:pPr>
      <w:r w:rsidRPr="004A02E3">
        <w:rPr>
          <w:rFonts w:ascii="Times New Roman" w:hAnsi="Times New Roman" w:cs="Times New Roman"/>
          <w:b/>
          <w:sz w:val="24"/>
          <w:szCs w:val="24"/>
        </w:rPr>
        <w:t>Senate Finance</w:t>
      </w:r>
      <w:r>
        <w:rPr>
          <w:rFonts w:ascii="Times New Roman" w:hAnsi="Times New Roman" w:cs="Times New Roman"/>
          <w:bCs/>
          <w:sz w:val="24"/>
          <w:szCs w:val="24"/>
        </w:rPr>
        <w:t xml:space="preserve"> has </w:t>
      </w:r>
      <w:r w:rsidR="004A1115">
        <w:rPr>
          <w:rFonts w:ascii="Times New Roman" w:hAnsi="Times New Roman" w:cs="Times New Roman"/>
          <w:bCs/>
          <w:sz w:val="24"/>
          <w:szCs w:val="24"/>
        </w:rPr>
        <w:t>two</w:t>
      </w:r>
      <w:r>
        <w:rPr>
          <w:rFonts w:ascii="Times New Roman" w:hAnsi="Times New Roman" w:cs="Times New Roman"/>
          <w:bCs/>
          <w:sz w:val="24"/>
          <w:szCs w:val="24"/>
        </w:rPr>
        <w:t xml:space="preserve"> bills on the voting agenda Tuesday</w:t>
      </w:r>
      <w:r w:rsidR="00EA768D">
        <w:rPr>
          <w:rFonts w:ascii="Times New Roman" w:hAnsi="Times New Roman" w:cs="Times New Roman"/>
          <w:bCs/>
          <w:sz w:val="24"/>
          <w:szCs w:val="24"/>
        </w:rPr>
        <w:t xml:space="preserve"> at the Rise in room 211</w:t>
      </w:r>
      <w:r w:rsidR="004A1115">
        <w:rPr>
          <w:rFonts w:ascii="Times New Roman" w:hAnsi="Times New Roman" w:cs="Times New Roman"/>
          <w:bCs/>
          <w:sz w:val="24"/>
          <w:szCs w:val="24"/>
        </w:rPr>
        <w:t>, and one for hearing</w:t>
      </w:r>
      <w:r>
        <w:rPr>
          <w:rFonts w:ascii="Times New Roman" w:hAnsi="Times New Roman" w:cs="Times New Roman"/>
          <w:bCs/>
          <w:sz w:val="24"/>
          <w:szCs w:val="24"/>
        </w:rPr>
        <w:t xml:space="preserve">.  </w:t>
      </w:r>
    </w:p>
    <w:p w14:paraId="1AFC9BEB" w14:textId="77777777" w:rsidR="004A1115" w:rsidRDefault="004A1115" w:rsidP="003A6D32">
      <w:pPr>
        <w:spacing w:after="0"/>
        <w:rPr>
          <w:rFonts w:ascii="Times New Roman" w:hAnsi="Times New Roman" w:cs="Times New Roman"/>
          <w:bCs/>
          <w:sz w:val="24"/>
          <w:szCs w:val="24"/>
        </w:rPr>
      </w:pPr>
    </w:p>
    <w:p w14:paraId="1A617F1B" w14:textId="5F80679C" w:rsidR="009D2EF7" w:rsidRDefault="00EA768D" w:rsidP="003A6D32">
      <w:pPr>
        <w:spacing w:after="0"/>
        <w:rPr>
          <w:rFonts w:ascii="Times New Roman" w:hAnsi="Times New Roman" w:cs="Times New Roman"/>
          <w:bCs/>
          <w:sz w:val="24"/>
          <w:szCs w:val="24"/>
        </w:rPr>
      </w:pPr>
      <w:r>
        <w:rPr>
          <w:rFonts w:ascii="Times New Roman" w:hAnsi="Times New Roman" w:cs="Times New Roman"/>
          <w:bCs/>
          <w:sz w:val="24"/>
          <w:szCs w:val="24"/>
        </w:rPr>
        <w:t xml:space="preserve">VOTE - </w:t>
      </w:r>
      <w:r w:rsidR="009D2EF7">
        <w:rPr>
          <w:rFonts w:ascii="Times New Roman" w:hAnsi="Times New Roman" w:cs="Times New Roman"/>
          <w:bCs/>
          <w:sz w:val="24"/>
          <w:szCs w:val="24"/>
        </w:rPr>
        <w:t xml:space="preserve">S.716, An Act Relating to Labor and Labor Relations – Employment Security, removes the sunset </w:t>
      </w:r>
      <w:r w:rsidR="004A1115">
        <w:rPr>
          <w:rFonts w:ascii="Times New Roman" w:hAnsi="Times New Roman" w:cs="Times New Roman"/>
          <w:bCs/>
          <w:sz w:val="24"/>
          <w:szCs w:val="24"/>
        </w:rPr>
        <w:t xml:space="preserve">in the State’s unemployment benefits law thus allowing individuals to continue to receive a higher level of income before disqualifying for unemployment benefits.  The bill also retains the higher amount of earnings that is disregarded when calculating benefits.  Both of these programs were adopted during the pandemic.  This bill makes those changes permanent. </w:t>
      </w:r>
      <w:hyperlink r:id="rId8" w:history="1">
        <w:r w:rsidR="004A1115" w:rsidRPr="00670C9E">
          <w:rPr>
            <w:rStyle w:val="Hyperlink"/>
            <w:rFonts w:ascii="Times New Roman" w:hAnsi="Times New Roman" w:cs="Times New Roman"/>
            <w:bCs/>
            <w:sz w:val="24"/>
            <w:szCs w:val="24"/>
          </w:rPr>
          <w:t>http://webserver.rilegislature.gov/BillText/BillText23/SenateText23/S0716.pdf</w:t>
        </w:r>
      </w:hyperlink>
      <w:r w:rsidR="004A1115">
        <w:rPr>
          <w:rFonts w:ascii="Times New Roman" w:hAnsi="Times New Roman" w:cs="Times New Roman"/>
          <w:bCs/>
          <w:sz w:val="24"/>
          <w:szCs w:val="24"/>
        </w:rPr>
        <w:t xml:space="preserve"> </w:t>
      </w:r>
    </w:p>
    <w:p w14:paraId="702C5C6D" w14:textId="77777777" w:rsidR="004A1115" w:rsidRDefault="004A1115" w:rsidP="003A6D32">
      <w:pPr>
        <w:spacing w:after="0"/>
        <w:rPr>
          <w:rFonts w:ascii="Times New Roman" w:hAnsi="Times New Roman" w:cs="Times New Roman"/>
          <w:bCs/>
          <w:sz w:val="24"/>
          <w:szCs w:val="24"/>
        </w:rPr>
      </w:pPr>
    </w:p>
    <w:p w14:paraId="267CB115" w14:textId="503A17D0" w:rsidR="004A1115" w:rsidRDefault="00EA768D" w:rsidP="00EA768D">
      <w:pPr>
        <w:spacing w:after="0"/>
        <w:rPr>
          <w:rFonts w:ascii="Times New Roman" w:hAnsi="Times New Roman" w:cs="Times New Roman"/>
          <w:bCs/>
          <w:sz w:val="24"/>
          <w:szCs w:val="24"/>
        </w:rPr>
      </w:pPr>
      <w:r>
        <w:rPr>
          <w:rFonts w:ascii="Times New Roman" w:hAnsi="Times New Roman" w:cs="Times New Roman"/>
          <w:bCs/>
          <w:sz w:val="24"/>
          <w:szCs w:val="24"/>
        </w:rPr>
        <w:t xml:space="preserve">VOTE - </w:t>
      </w:r>
      <w:r w:rsidR="004A1115">
        <w:rPr>
          <w:rFonts w:ascii="Times New Roman" w:hAnsi="Times New Roman" w:cs="Times New Roman"/>
          <w:bCs/>
          <w:sz w:val="24"/>
          <w:szCs w:val="24"/>
        </w:rPr>
        <w:t xml:space="preserve">S.988, </w:t>
      </w:r>
      <w:r w:rsidRPr="00720C48">
        <w:rPr>
          <w:rFonts w:ascii="Times New Roman" w:hAnsi="Times New Roman" w:cs="Times New Roman"/>
          <w:bCs/>
          <w:sz w:val="24"/>
          <w:szCs w:val="24"/>
        </w:rPr>
        <w:t xml:space="preserve">An Act Relating to </w:t>
      </w:r>
      <w:r w:rsidRPr="00720C48">
        <w:rPr>
          <w:rFonts w:ascii="Times New Roman" w:hAnsi="Times New Roman" w:cs="Times New Roman"/>
          <w:sz w:val="24"/>
          <w:szCs w:val="24"/>
        </w:rPr>
        <w:t xml:space="preserve">Motor and Other Vehicles – Parking Facilities and Privileges.  This bill requires large employers – defined as those with 100 employees located in a single complex – to install circuitry and other necessary equipment to support </w:t>
      </w:r>
      <w:r>
        <w:rPr>
          <w:rFonts w:ascii="Times New Roman" w:hAnsi="Times New Roman" w:cs="Times New Roman"/>
          <w:sz w:val="24"/>
          <w:szCs w:val="24"/>
        </w:rPr>
        <w:t>L</w:t>
      </w:r>
      <w:r w:rsidRPr="00720C48">
        <w:rPr>
          <w:rFonts w:ascii="Times New Roman" w:hAnsi="Times New Roman" w:cs="Times New Roman"/>
          <w:sz w:val="24"/>
          <w:szCs w:val="24"/>
        </w:rPr>
        <w:t xml:space="preserve">evel 2 or DC fast chargers in new parking lots as well as lots undergoing a 50% expansion renovation.  The mandate also applies to big box stores, grocery stores, housing developments with more than twenty units, malls, hotels, and certain municipal buildings.  For businesses, the costs associated with compliance will depend upon the infrastructure needed, equipment desired, software and electricity cost.  Electrical conduits may require an upgrade. An existing 240-volt circuit may require only a few hours of an electrician’s labor, while a 480-volt circuit could cost tens of thousands.  </w:t>
      </w:r>
      <w:r>
        <w:rPr>
          <w:rFonts w:ascii="Times New Roman" w:hAnsi="Times New Roman" w:cs="Times New Roman"/>
          <w:sz w:val="24"/>
          <w:szCs w:val="24"/>
        </w:rPr>
        <w:t>A</w:t>
      </w:r>
      <w:r w:rsidRPr="00720C48">
        <w:rPr>
          <w:rFonts w:ascii="Times New Roman" w:hAnsi="Times New Roman" w:cs="Times New Roman"/>
          <w:sz w:val="24"/>
          <w:szCs w:val="24"/>
        </w:rPr>
        <w:t xml:space="preserve"> December, 2021 Rhode Island report estimated the cost for make-ready work for a Level 2 charging station ranges from $7000 per port to $14000 per station with two ports, and roughly $45,000 - $50,000 per port for a fast-charging station </w:t>
      </w:r>
      <w:r w:rsidRPr="00720C48">
        <w:rPr>
          <w:rFonts w:ascii="Times New Roman" w:hAnsi="Times New Roman" w:cs="Times New Roman"/>
          <w:i/>
          <w:iCs/>
          <w:sz w:val="24"/>
          <w:szCs w:val="24"/>
        </w:rPr>
        <w:t xml:space="preserve">(Electrifying Transportation:  A Strategic Policy Guide for Improving Public Access to Electric Vehicle charging Infrastructure in Rhode Island).  </w:t>
      </w:r>
      <w:r w:rsidRPr="00720C48">
        <w:rPr>
          <w:rFonts w:ascii="Times New Roman" w:hAnsi="Times New Roman" w:cs="Times New Roman"/>
          <w:sz w:val="24"/>
          <w:szCs w:val="24"/>
        </w:rPr>
        <w:t xml:space="preserve">A level 2 charging unit ranges from $4500 to $8200, but they offer a small mileage range of charging.  A DC fast charging unit costs between $28,000 and $140,000 depending on the kW charging capacity.  These units allow for 200 plus mileage charging.  A business also will likely need to paint striping on the lot and install some type of protective posts to protect the unit. </w:t>
      </w:r>
      <w:r>
        <w:rPr>
          <w:rFonts w:ascii="Times New Roman" w:hAnsi="Times New Roman" w:cs="Times New Roman"/>
          <w:sz w:val="24"/>
          <w:szCs w:val="24"/>
        </w:rPr>
        <w:t>The mandated number of parking spaces dedicated to EV charging stations depends upon the number of total spaces in the parking lot. (6-10 spaces = 1 EV; 11-25 spaces = 2 EV; 26-45 spaces = 3 EV; 46-65 spaces = 4 EV; 66-85 spaces = 5 EV; 86-105 = 6 EV spaces; 106-150 spaces = 7 EV; 151-200 spaces = 10 EV; and 201+ spaces = 6% of the total spaces must be EV-</w:t>
      </w:r>
      <w:proofErr w:type="gramStart"/>
      <w:r>
        <w:rPr>
          <w:rFonts w:ascii="Times New Roman" w:hAnsi="Times New Roman" w:cs="Times New Roman"/>
          <w:sz w:val="24"/>
          <w:szCs w:val="24"/>
        </w:rPr>
        <w:t xml:space="preserve">ready)  </w:t>
      </w:r>
      <w:r w:rsidRPr="00720C48">
        <w:rPr>
          <w:rFonts w:ascii="Times New Roman" w:hAnsi="Times New Roman" w:cs="Times New Roman"/>
          <w:sz w:val="24"/>
          <w:szCs w:val="24"/>
        </w:rPr>
        <w:t xml:space="preserve"> </w:t>
      </w:r>
      <w:proofErr w:type="gramEnd"/>
      <w:r w:rsidRPr="00720C48">
        <w:rPr>
          <w:rFonts w:ascii="Times New Roman" w:hAnsi="Times New Roman" w:cs="Times New Roman"/>
          <w:sz w:val="24"/>
          <w:szCs w:val="24"/>
        </w:rPr>
        <w:t>The Chamber supports efforts to encourage voluntary installation of EV chargers, but opposes a blanket mandate.</w:t>
      </w:r>
    </w:p>
    <w:p w14:paraId="2331A23A" w14:textId="77777777" w:rsidR="004A1115" w:rsidRDefault="004A1115" w:rsidP="003A6D32">
      <w:pPr>
        <w:spacing w:after="0"/>
        <w:rPr>
          <w:rFonts w:ascii="Times New Roman" w:hAnsi="Times New Roman" w:cs="Times New Roman"/>
          <w:bCs/>
          <w:sz w:val="24"/>
          <w:szCs w:val="24"/>
        </w:rPr>
      </w:pPr>
    </w:p>
    <w:p w14:paraId="1B6197CB" w14:textId="2804F8A9" w:rsidR="004A1115" w:rsidRDefault="00EA768D" w:rsidP="004A1115">
      <w:pPr>
        <w:spacing w:after="0" w:line="240" w:lineRule="auto"/>
        <w:rPr>
          <w:rFonts w:ascii="Times New Roman" w:eastAsia="Times New Roman" w:hAnsi="Times New Roman" w:cs="Times New Roman"/>
          <w:sz w:val="24"/>
          <w:szCs w:val="24"/>
        </w:rPr>
      </w:pPr>
      <w:r>
        <w:rPr>
          <w:rFonts w:ascii="Times New Roman" w:hAnsi="Times New Roman" w:cs="Times New Roman"/>
          <w:bCs/>
          <w:sz w:val="24"/>
          <w:szCs w:val="24"/>
        </w:rPr>
        <w:t xml:space="preserve">HEARING - </w:t>
      </w:r>
      <w:r w:rsidR="004A1115">
        <w:rPr>
          <w:rFonts w:ascii="Times New Roman" w:hAnsi="Times New Roman" w:cs="Times New Roman"/>
          <w:bCs/>
          <w:sz w:val="24"/>
          <w:szCs w:val="24"/>
        </w:rPr>
        <w:t xml:space="preserve">S.534, An Act Relating to Labor and Labor Relations – Temporary Disability Insurance will be heard in the committee.  S.534 </w:t>
      </w:r>
      <w:r w:rsidR="004A1115">
        <w:rPr>
          <w:rFonts w:ascii="Times New Roman" w:eastAsia="Times New Roman" w:hAnsi="Times New Roman" w:cs="Times New Roman"/>
          <w:sz w:val="24"/>
          <w:szCs w:val="24"/>
        </w:rPr>
        <w:t xml:space="preserve">allows self-employed individuals to opt in to the TDI/TCI program. Self-employed individual choosing to opt in, become eligible to collect benefits after contributing to the program for twelve months.  The bill also increases the taxable wage base to equal the Social Security contribution wage base starting calendar year 2024. In 2023, that wage base is $160,200.  The current taxable wage base for TDI/TCI is $84,000. </w:t>
      </w:r>
      <w:hyperlink r:id="rId9" w:history="1">
        <w:r w:rsidR="004A1115" w:rsidRPr="00670C9E">
          <w:rPr>
            <w:rStyle w:val="Hyperlink"/>
            <w:rFonts w:ascii="Times New Roman" w:eastAsia="Times New Roman" w:hAnsi="Times New Roman" w:cs="Times New Roman"/>
            <w:sz w:val="24"/>
            <w:szCs w:val="24"/>
          </w:rPr>
          <w:t>http://webserver.rilegislature.gov/BillText/BillText23/SenateText23/S0534.pdf</w:t>
        </w:r>
      </w:hyperlink>
      <w:r w:rsidR="004A11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To submit testimony on S.534, email it to </w:t>
      </w:r>
      <w:hyperlink r:id="rId10" w:history="1">
        <w:r w:rsidRPr="00670C9E">
          <w:rPr>
            <w:rStyle w:val="Hyperlink"/>
            <w:rFonts w:ascii="Times New Roman" w:eastAsia="Times New Roman" w:hAnsi="Times New Roman" w:cs="Times New Roman"/>
            <w:sz w:val="24"/>
            <w:szCs w:val="24"/>
          </w:rPr>
          <w:t>SenateFinance@rilegislature.gov</w:t>
        </w:r>
      </w:hyperlink>
      <w:r>
        <w:rPr>
          <w:rFonts w:ascii="Times New Roman" w:eastAsia="Times New Roman" w:hAnsi="Times New Roman" w:cs="Times New Roman"/>
          <w:sz w:val="24"/>
          <w:szCs w:val="24"/>
        </w:rPr>
        <w:t xml:space="preserve"> </w:t>
      </w:r>
    </w:p>
    <w:p w14:paraId="458AEEB8" w14:textId="0A08FF9F" w:rsidR="004A1115" w:rsidRDefault="004A1115" w:rsidP="003A6D32">
      <w:pPr>
        <w:spacing w:after="0"/>
        <w:rPr>
          <w:rFonts w:ascii="Times New Roman" w:hAnsi="Times New Roman" w:cs="Times New Roman"/>
          <w:bCs/>
          <w:sz w:val="24"/>
          <w:szCs w:val="24"/>
        </w:rPr>
      </w:pPr>
    </w:p>
    <w:p w14:paraId="3E5D69E2" w14:textId="426C7EFE" w:rsidR="009D2EF7" w:rsidRDefault="00122FFC" w:rsidP="003A6D32">
      <w:pPr>
        <w:spacing w:after="0"/>
        <w:rPr>
          <w:rFonts w:ascii="Times New Roman" w:hAnsi="Times New Roman" w:cs="Times New Roman"/>
          <w:bCs/>
          <w:sz w:val="24"/>
          <w:szCs w:val="24"/>
        </w:rPr>
      </w:pPr>
      <w:r w:rsidRPr="00122FFC">
        <w:rPr>
          <w:rFonts w:ascii="Times New Roman" w:hAnsi="Times New Roman" w:cs="Times New Roman"/>
          <w:b/>
          <w:sz w:val="24"/>
          <w:szCs w:val="24"/>
        </w:rPr>
        <w:t>Senate Judiciary</w:t>
      </w:r>
      <w:r>
        <w:rPr>
          <w:rFonts w:ascii="Times New Roman" w:hAnsi="Times New Roman" w:cs="Times New Roman"/>
          <w:bCs/>
          <w:sz w:val="24"/>
          <w:szCs w:val="24"/>
        </w:rPr>
        <w:t xml:space="preserve"> is scheduled to vote out S.342, An Act Relating to Labor and Labor Relations – Fair Employment Practice.  T</w:t>
      </w:r>
      <w:r w:rsidRPr="009F1457">
        <w:rPr>
          <w:rFonts w:ascii="Times New Roman" w:hAnsi="Times New Roman" w:cs="Times New Roman"/>
          <w:sz w:val="24"/>
          <w:szCs w:val="24"/>
        </w:rPr>
        <w:t>his bill states that it is an unlawful employment practice to</w:t>
      </w:r>
      <w:r>
        <w:rPr>
          <w:rFonts w:ascii="Times New Roman" w:hAnsi="Times New Roman" w:cs="Times New Roman"/>
          <w:sz w:val="24"/>
          <w:szCs w:val="24"/>
        </w:rPr>
        <w:t xml:space="preserve"> </w:t>
      </w:r>
      <w:r w:rsidRPr="009F1457">
        <w:rPr>
          <w:rFonts w:ascii="Times New Roman" w:hAnsi="Times New Roman" w:cs="Times New Roman"/>
          <w:sz w:val="24"/>
          <w:szCs w:val="24"/>
        </w:rPr>
        <w:t xml:space="preserve">require an employee as a </w:t>
      </w:r>
      <w:r w:rsidRPr="009F1457">
        <w:rPr>
          <w:rFonts w:ascii="Times New Roman" w:hAnsi="Times New Roman" w:cs="Times New Roman"/>
          <w:bCs/>
          <w:sz w:val="24"/>
          <w:szCs w:val="24"/>
        </w:rPr>
        <w:t xml:space="preserve">condition of employment, to execute a nondisclosure agreement or an agreement with a clause that requires alleged violations of civil rights remain confidential, or a non-disparagement agreement concerning alleged violations of civil rights or alleged unlawful conduct.  </w:t>
      </w:r>
      <w:hyperlink r:id="rId11" w:history="1">
        <w:r w:rsidRPr="00670C9E">
          <w:rPr>
            <w:rStyle w:val="Hyperlink"/>
            <w:rFonts w:ascii="Times New Roman" w:hAnsi="Times New Roman" w:cs="Times New Roman"/>
            <w:bCs/>
            <w:sz w:val="24"/>
            <w:szCs w:val="24"/>
          </w:rPr>
          <w:t>http://webserver.rilegislature.gov/BillText/BillText23/SenateText23/S0342.pdf</w:t>
        </w:r>
      </w:hyperlink>
      <w:r>
        <w:rPr>
          <w:rFonts w:ascii="Times New Roman" w:hAnsi="Times New Roman" w:cs="Times New Roman"/>
          <w:bCs/>
          <w:sz w:val="24"/>
          <w:szCs w:val="24"/>
        </w:rPr>
        <w:t xml:space="preserve"> </w:t>
      </w:r>
    </w:p>
    <w:p w14:paraId="5E93EAA9" w14:textId="77777777" w:rsidR="00122FFC" w:rsidRDefault="00122FFC" w:rsidP="003A6D32">
      <w:pPr>
        <w:spacing w:after="0"/>
        <w:rPr>
          <w:rFonts w:ascii="Times New Roman" w:hAnsi="Times New Roman" w:cs="Times New Roman"/>
          <w:bCs/>
          <w:sz w:val="24"/>
          <w:szCs w:val="24"/>
        </w:rPr>
      </w:pPr>
    </w:p>
    <w:p w14:paraId="4D393D71" w14:textId="46F64B53" w:rsidR="00122FFC" w:rsidRDefault="00122FFC" w:rsidP="003A6D32">
      <w:pPr>
        <w:spacing w:after="0"/>
        <w:rPr>
          <w:rFonts w:ascii="Times New Roman" w:hAnsi="Times New Roman" w:cs="Times New Roman"/>
          <w:bCs/>
          <w:sz w:val="24"/>
          <w:szCs w:val="24"/>
        </w:rPr>
      </w:pPr>
      <w:r w:rsidRPr="00DC45B0">
        <w:rPr>
          <w:rFonts w:ascii="Times New Roman" w:hAnsi="Times New Roman" w:cs="Times New Roman"/>
          <w:b/>
          <w:sz w:val="24"/>
          <w:szCs w:val="24"/>
        </w:rPr>
        <w:t>Senate Labor</w:t>
      </w:r>
      <w:r>
        <w:rPr>
          <w:rFonts w:ascii="Times New Roman" w:hAnsi="Times New Roman" w:cs="Times New Roman"/>
          <w:bCs/>
          <w:sz w:val="24"/>
          <w:szCs w:val="24"/>
        </w:rPr>
        <w:t xml:space="preserve"> has two bills of interest scheduled for a vote on Tuesday.  S.821, An Act Relating to Labor and Labor Relations – Workplace Psychological Safety Act is the omnibus bill that bans almost every type of interaction in the workplace if an employee finds it psychologically upsetting.  The Chairman of the Committee, and sponsor of the bill</w:t>
      </w:r>
      <w:r w:rsidR="00DC45B0">
        <w:rPr>
          <w:rFonts w:ascii="Times New Roman" w:hAnsi="Times New Roman" w:cs="Times New Roman"/>
          <w:bCs/>
          <w:sz w:val="24"/>
          <w:szCs w:val="24"/>
        </w:rPr>
        <w:t>,</w:t>
      </w:r>
      <w:r>
        <w:rPr>
          <w:rFonts w:ascii="Times New Roman" w:hAnsi="Times New Roman" w:cs="Times New Roman"/>
          <w:bCs/>
          <w:sz w:val="24"/>
          <w:szCs w:val="24"/>
        </w:rPr>
        <w:t xml:space="preserve"> said an amendment will be forthcoming, but it has not been posted yet.</w:t>
      </w:r>
    </w:p>
    <w:p w14:paraId="41414272" w14:textId="77777777" w:rsidR="00122FFC" w:rsidRDefault="00122FFC" w:rsidP="003A6D32">
      <w:pPr>
        <w:spacing w:after="0"/>
        <w:rPr>
          <w:rFonts w:ascii="Times New Roman" w:hAnsi="Times New Roman" w:cs="Times New Roman"/>
          <w:bCs/>
          <w:sz w:val="24"/>
          <w:szCs w:val="24"/>
        </w:rPr>
      </w:pPr>
    </w:p>
    <w:p w14:paraId="6C9B69B4" w14:textId="64716161" w:rsidR="00122FFC" w:rsidRPr="0006483F" w:rsidRDefault="00122FFC" w:rsidP="00122FFC">
      <w:pPr>
        <w:spacing w:after="0"/>
        <w:rPr>
          <w:rFonts w:ascii="Times New Roman" w:hAnsi="Times New Roman" w:cs="Times New Roman"/>
          <w:sz w:val="24"/>
          <w:szCs w:val="24"/>
        </w:rPr>
      </w:pPr>
      <w:r>
        <w:rPr>
          <w:rFonts w:ascii="Times New Roman" w:hAnsi="Times New Roman" w:cs="Times New Roman"/>
          <w:bCs/>
          <w:sz w:val="24"/>
          <w:szCs w:val="24"/>
        </w:rPr>
        <w:t xml:space="preserve">S.663, An Act Relating to Labor and Labor Relations – Payment of Wages, </w:t>
      </w:r>
      <w:r w:rsidRPr="0006483F">
        <w:rPr>
          <w:rFonts w:ascii="Times New Roman" w:hAnsi="Times New Roman" w:cs="Times New Roman"/>
          <w:sz w:val="24"/>
          <w:szCs w:val="24"/>
        </w:rPr>
        <w:t xml:space="preserve">changes an employer’s responsibilities as it relates to providing for employees with statements of earnings.  Today employers must include the hours worked, deductions from gross earnings and an explanation of those deductions.  S.663 adds items such as the last four digits of the social security number, deduction explanations in the employee’s preferred language, the employer’s address and name, and output information if pay is based on quantity.  S.663 also requires employers to provide a type of “mini employee handbook” to employees in each employee’s primary language. The information includes items such as: wage information, benefits, holiday information, sick time, and travel and expense policies.  </w:t>
      </w:r>
      <w:proofErr w:type="spellStart"/>
      <w:r w:rsidRPr="0006483F">
        <w:rPr>
          <w:rFonts w:ascii="Times New Roman" w:hAnsi="Times New Roman" w:cs="Times New Roman"/>
          <w:sz w:val="24"/>
          <w:szCs w:val="24"/>
        </w:rPr>
        <w:t>DataUSA</w:t>
      </w:r>
      <w:proofErr w:type="spellEnd"/>
      <w:r w:rsidRPr="0006483F">
        <w:rPr>
          <w:rFonts w:ascii="Times New Roman" w:hAnsi="Times New Roman" w:cs="Times New Roman"/>
          <w:sz w:val="24"/>
          <w:szCs w:val="24"/>
        </w:rPr>
        <w:t xml:space="preserve"> reports that 22.4% of Rhode Island households report speaking a primary language other than English.  While the most common non-English language spoken in Rhode Island is Spanish followed by Portuguese, there are reportedly forty-one languages spoken as a primary language in the State.  Some families are fluent in both their primary language and English, others are not.  S.6</w:t>
      </w:r>
      <w:r w:rsidR="0027042B">
        <w:rPr>
          <w:rFonts w:ascii="Times New Roman" w:hAnsi="Times New Roman" w:cs="Times New Roman"/>
          <w:sz w:val="24"/>
          <w:szCs w:val="24"/>
        </w:rPr>
        <w:t>63</w:t>
      </w:r>
      <w:r w:rsidRPr="0006483F">
        <w:rPr>
          <w:rFonts w:ascii="Times New Roman" w:hAnsi="Times New Roman" w:cs="Times New Roman"/>
          <w:sz w:val="24"/>
          <w:szCs w:val="24"/>
        </w:rPr>
        <w:t xml:space="preserve"> requires employers to adapt to the needs of each individual employee.</w:t>
      </w:r>
    </w:p>
    <w:p w14:paraId="0EB1F0ED" w14:textId="21330485" w:rsidR="00122FFC" w:rsidRDefault="00122FFC" w:rsidP="003A6D32">
      <w:pPr>
        <w:spacing w:after="0"/>
        <w:rPr>
          <w:rFonts w:ascii="Times New Roman" w:hAnsi="Times New Roman" w:cs="Times New Roman"/>
          <w:bCs/>
          <w:sz w:val="24"/>
          <w:szCs w:val="24"/>
        </w:rPr>
      </w:pPr>
    </w:p>
    <w:p w14:paraId="3372C522" w14:textId="20A16C67" w:rsidR="00FB107E" w:rsidRPr="00FB107E" w:rsidRDefault="00DC45B0" w:rsidP="000F2560">
      <w:pPr>
        <w:spacing w:after="0"/>
        <w:rPr>
          <w:rFonts w:ascii="Times New Roman" w:hAnsi="Times New Roman" w:cs="Times New Roman"/>
          <w:b/>
          <w:sz w:val="24"/>
          <w:szCs w:val="24"/>
        </w:rPr>
      </w:pPr>
      <w:r>
        <w:rPr>
          <w:rFonts w:ascii="Times New Roman" w:hAnsi="Times New Roman" w:cs="Times New Roman"/>
          <w:b/>
          <w:sz w:val="24"/>
          <w:szCs w:val="24"/>
        </w:rPr>
        <w:t>Wednesday</w:t>
      </w:r>
      <w:r w:rsidR="00FB107E" w:rsidRPr="00FB107E">
        <w:rPr>
          <w:rFonts w:ascii="Times New Roman" w:hAnsi="Times New Roman" w:cs="Times New Roman"/>
          <w:b/>
          <w:sz w:val="24"/>
          <w:szCs w:val="24"/>
        </w:rPr>
        <w:t xml:space="preserve">, </w:t>
      </w:r>
      <w:r w:rsidR="00B03183">
        <w:rPr>
          <w:rFonts w:ascii="Times New Roman" w:hAnsi="Times New Roman" w:cs="Times New Roman"/>
          <w:b/>
          <w:sz w:val="24"/>
          <w:szCs w:val="24"/>
        </w:rPr>
        <w:t xml:space="preserve">June </w:t>
      </w:r>
      <w:r>
        <w:rPr>
          <w:rFonts w:ascii="Times New Roman" w:hAnsi="Times New Roman" w:cs="Times New Roman"/>
          <w:b/>
          <w:sz w:val="24"/>
          <w:szCs w:val="24"/>
        </w:rPr>
        <w:t>7</w:t>
      </w:r>
      <w:r w:rsidRPr="00DC45B0">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00B03183">
        <w:rPr>
          <w:rFonts w:ascii="Times New Roman" w:hAnsi="Times New Roman" w:cs="Times New Roman"/>
          <w:b/>
          <w:sz w:val="24"/>
          <w:szCs w:val="24"/>
        </w:rPr>
        <w:t xml:space="preserve"> </w:t>
      </w:r>
      <w:r w:rsidR="00FB107E" w:rsidRPr="00FB107E">
        <w:rPr>
          <w:rFonts w:ascii="Times New Roman" w:hAnsi="Times New Roman" w:cs="Times New Roman"/>
          <w:b/>
          <w:sz w:val="24"/>
          <w:szCs w:val="24"/>
        </w:rPr>
        <w:t xml:space="preserve"> </w:t>
      </w:r>
    </w:p>
    <w:p w14:paraId="743193FE" w14:textId="77777777" w:rsidR="00703F09" w:rsidRDefault="00703F09" w:rsidP="000F2560">
      <w:pPr>
        <w:spacing w:after="0"/>
        <w:rPr>
          <w:rFonts w:ascii="Times New Roman" w:hAnsi="Times New Roman" w:cs="Times New Roman"/>
          <w:bCs/>
          <w:sz w:val="24"/>
          <w:szCs w:val="24"/>
        </w:rPr>
      </w:pPr>
    </w:p>
    <w:p w14:paraId="422E7155" w14:textId="26F0025E" w:rsidR="00B03183" w:rsidRDefault="00DC45B0" w:rsidP="00D436A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The House Labor Committee will be taking testimony on the annual workers’ compensation omnibus bill Wednesday at 3:30pm in Room 135.  This is a bill reflecting recommendations made by the Workers’ Compensation Advisory Council – a committee that is well-balanced with stakeholders from all interested sides.  View the recommended changes at: </w:t>
      </w:r>
      <w:hyperlink r:id="rId12" w:history="1">
        <w:r w:rsidRPr="00670C9E">
          <w:rPr>
            <w:rStyle w:val="Hyperlink"/>
            <w:rFonts w:ascii="Times New Roman" w:hAnsi="Times New Roman" w:cs="Times New Roman"/>
            <w:bCs/>
            <w:sz w:val="24"/>
            <w:szCs w:val="24"/>
          </w:rPr>
          <w:t>http://webserver.rilegislature.gov/BillText/BillText23/HouseText23/H6461.pdf</w:t>
        </w:r>
      </w:hyperlink>
      <w:r>
        <w:rPr>
          <w:rFonts w:ascii="Times New Roman" w:hAnsi="Times New Roman" w:cs="Times New Roman"/>
          <w:bCs/>
          <w:sz w:val="24"/>
          <w:szCs w:val="24"/>
        </w:rPr>
        <w:t xml:space="preserve"> </w:t>
      </w:r>
    </w:p>
    <w:p w14:paraId="4BFDD9A6" w14:textId="4E6E4610" w:rsidR="00B03183" w:rsidRDefault="00DC45B0" w:rsidP="00D436A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Testimony can be emailed to </w:t>
      </w:r>
      <w:hyperlink r:id="rId13" w:history="1">
        <w:r w:rsidRPr="00670C9E">
          <w:rPr>
            <w:rStyle w:val="Hyperlink"/>
            <w:rFonts w:ascii="Times New Roman" w:hAnsi="Times New Roman" w:cs="Times New Roman"/>
            <w:bCs/>
            <w:sz w:val="24"/>
            <w:szCs w:val="24"/>
          </w:rPr>
          <w:t>HouseLabor@rilegislature.gov</w:t>
        </w:r>
      </w:hyperlink>
      <w:r>
        <w:rPr>
          <w:rFonts w:ascii="Times New Roman" w:hAnsi="Times New Roman" w:cs="Times New Roman"/>
          <w:bCs/>
          <w:sz w:val="24"/>
          <w:szCs w:val="24"/>
        </w:rPr>
        <w:t xml:space="preserve"> </w:t>
      </w:r>
    </w:p>
    <w:p w14:paraId="079B41AA" w14:textId="77777777" w:rsidR="007825B8" w:rsidRDefault="007825B8" w:rsidP="00D436A0">
      <w:pPr>
        <w:spacing w:after="0" w:line="240" w:lineRule="auto"/>
        <w:rPr>
          <w:rFonts w:ascii="Times New Roman" w:hAnsi="Times New Roman" w:cs="Times New Roman"/>
          <w:bCs/>
          <w:sz w:val="24"/>
          <w:szCs w:val="24"/>
        </w:rPr>
      </w:pPr>
    </w:p>
    <w:p w14:paraId="3782A89E" w14:textId="77777777" w:rsidR="007825B8" w:rsidRDefault="007825B8" w:rsidP="00D436A0">
      <w:pPr>
        <w:spacing w:after="0" w:line="240" w:lineRule="auto"/>
        <w:rPr>
          <w:rFonts w:ascii="Times New Roman" w:hAnsi="Times New Roman" w:cs="Times New Roman"/>
          <w:bCs/>
          <w:sz w:val="24"/>
          <w:szCs w:val="24"/>
        </w:rPr>
      </w:pPr>
    </w:p>
    <w:p w14:paraId="2632F6A2" w14:textId="77777777" w:rsidR="007825B8" w:rsidRDefault="007825B8" w:rsidP="007825B8">
      <w:pPr>
        <w:spacing w:after="0"/>
        <w:rPr>
          <w:rFonts w:ascii="Times New Roman" w:hAnsi="Times New Roman" w:cs="Times New Roman"/>
          <w:b/>
          <w:sz w:val="24"/>
          <w:szCs w:val="24"/>
        </w:rPr>
      </w:pPr>
      <w:r>
        <w:rPr>
          <w:rFonts w:ascii="Times New Roman" w:hAnsi="Times New Roman" w:cs="Times New Roman"/>
          <w:b/>
          <w:sz w:val="24"/>
          <w:szCs w:val="24"/>
        </w:rPr>
        <w:t xml:space="preserve">House Finance Committee Passes Budget </w:t>
      </w:r>
    </w:p>
    <w:p w14:paraId="0C2C764D" w14:textId="77777777" w:rsidR="007825B8" w:rsidRDefault="007825B8" w:rsidP="007825B8">
      <w:pPr>
        <w:spacing w:after="0"/>
        <w:rPr>
          <w:rFonts w:ascii="Times New Roman" w:hAnsi="Times New Roman" w:cs="Times New Roman"/>
          <w:b/>
          <w:sz w:val="24"/>
          <w:szCs w:val="24"/>
        </w:rPr>
      </w:pPr>
    </w:p>
    <w:p w14:paraId="20C32C76" w14:textId="412117DD" w:rsidR="007825B8" w:rsidRDefault="00870E33" w:rsidP="007825B8">
      <w:pPr>
        <w:spacing w:after="0"/>
        <w:rPr>
          <w:rFonts w:ascii="Times New Roman" w:hAnsi="Times New Roman" w:cs="Times New Roman"/>
          <w:bCs/>
          <w:sz w:val="24"/>
          <w:szCs w:val="24"/>
        </w:rPr>
      </w:pPr>
      <w:r>
        <w:rPr>
          <w:rFonts w:ascii="Times New Roman" w:hAnsi="Times New Roman" w:cs="Times New Roman"/>
          <w:bCs/>
          <w:sz w:val="24"/>
          <w:szCs w:val="24"/>
        </w:rPr>
        <w:lastRenderedPageBreak/>
        <w:t>Friday afternoon, in a rare teaser press conference attended by the Governor, the Speaker of the House and the Senate President, we learned that the upcoming budget would include a reduction in the tangible tax for businesses, money for affordable housing and education funding.  They each made it clear that the budget is a compromise as no side g</w:t>
      </w:r>
      <w:r w:rsidR="00AC733A">
        <w:rPr>
          <w:rFonts w:ascii="Times New Roman" w:hAnsi="Times New Roman" w:cs="Times New Roman"/>
          <w:bCs/>
          <w:sz w:val="24"/>
          <w:szCs w:val="24"/>
        </w:rPr>
        <w:t>ets</w:t>
      </w:r>
      <w:r>
        <w:rPr>
          <w:rFonts w:ascii="Times New Roman" w:hAnsi="Times New Roman" w:cs="Times New Roman"/>
          <w:bCs/>
          <w:sz w:val="24"/>
          <w:szCs w:val="24"/>
        </w:rPr>
        <w:t xml:space="preserve"> everything they want, but each saw certain priorities fulfilled.  Three hours later the House Finance Committee met and voted to send the 288-page document to the House floor for a vote this Friday and possibly Saturday (June 9-10).</w:t>
      </w:r>
      <w:r w:rsidR="007825B8" w:rsidRPr="00B95A22">
        <w:rPr>
          <w:rFonts w:ascii="Times New Roman" w:hAnsi="Times New Roman" w:cs="Times New Roman"/>
          <w:bCs/>
          <w:sz w:val="24"/>
          <w:szCs w:val="24"/>
        </w:rPr>
        <w:t xml:space="preserve">  </w:t>
      </w:r>
    </w:p>
    <w:p w14:paraId="6C695967" w14:textId="77777777" w:rsidR="00870E33" w:rsidRDefault="00870E33" w:rsidP="007825B8">
      <w:pPr>
        <w:spacing w:after="0"/>
        <w:rPr>
          <w:rFonts w:ascii="Times New Roman" w:hAnsi="Times New Roman" w:cs="Times New Roman"/>
          <w:bCs/>
          <w:sz w:val="24"/>
          <w:szCs w:val="24"/>
        </w:rPr>
      </w:pPr>
    </w:p>
    <w:p w14:paraId="74E6CCFA" w14:textId="5B00716C" w:rsidR="00870E33" w:rsidRDefault="00870E33" w:rsidP="007825B8">
      <w:pPr>
        <w:spacing w:after="0"/>
        <w:rPr>
          <w:rFonts w:ascii="Times New Roman" w:hAnsi="Times New Roman" w:cs="Times New Roman"/>
          <w:bCs/>
          <w:sz w:val="24"/>
          <w:szCs w:val="24"/>
        </w:rPr>
      </w:pPr>
      <w:r>
        <w:rPr>
          <w:rFonts w:ascii="Times New Roman" w:hAnsi="Times New Roman" w:cs="Times New Roman"/>
          <w:bCs/>
          <w:sz w:val="24"/>
          <w:szCs w:val="24"/>
        </w:rPr>
        <w:t xml:space="preserve">What’s </w:t>
      </w:r>
      <w:r w:rsidR="003D0CDF">
        <w:rPr>
          <w:rFonts w:ascii="Times New Roman" w:hAnsi="Times New Roman" w:cs="Times New Roman"/>
          <w:bCs/>
          <w:sz w:val="24"/>
          <w:szCs w:val="24"/>
        </w:rPr>
        <w:t>In the Budget?</w:t>
      </w:r>
    </w:p>
    <w:p w14:paraId="06D47716" w14:textId="15669705" w:rsidR="003D0CDF" w:rsidRDefault="003D0CDF" w:rsidP="003D0CDF">
      <w:pPr>
        <w:pStyle w:val="ListParagraph"/>
        <w:numPr>
          <w:ilvl w:val="0"/>
          <w:numId w:val="11"/>
        </w:numPr>
        <w:spacing w:after="0"/>
        <w:rPr>
          <w:bCs/>
        </w:rPr>
      </w:pPr>
      <w:r>
        <w:rPr>
          <w:bCs/>
        </w:rPr>
        <w:t>Tangible Tax valuation reduction of $50,000.  This will save businesses about $2</w:t>
      </w:r>
      <w:r w:rsidR="004919BD">
        <w:rPr>
          <w:bCs/>
        </w:rPr>
        <w:t>8</w:t>
      </w:r>
      <w:r>
        <w:rPr>
          <w:bCs/>
        </w:rPr>
        <w:t xml:space="preserve"> million.  Approximate 75% of businesses will no longer have to pay the tax.</w:t>
      </w:r>
      <w:r w:rsidR="004919BD">
        <w:rPr>
          <w:bCs/>
        </w:rPr>
        <w:t xml:space="preserve">  Municipalities and fire districts will be reimbursed at the current</w:t>
      </w:r>
      <w:r w:rsidR="00AC733A">
        <w:rPr>
          <w:bCs/>
        </w:rPr>
        <w:t xml:space="preserve"> level of</w:t>
      </w:r>
      <w:r w:rsidR="004919BD">
        <w:rPr>
          <w:bCs/>
        </w:rPr>
        <w:t xml:space="preserve"> lost revenue.</w:t>
      </w:r>
    </w:p>
    <w:p w14:paraId="555027F6" w14:textId="4B3B5B09" w:rsidR="003D0CDF" w:rsidRDefault="003D0CDF" w:rsidP="003D0CDF">
      <w:pPr>
        <w:pStyle w:val="ListParagraph"/>
        <w:numPr>
          <w:ilvl w:val="0"/>
          <w:numId w:val="11"/>
        </w:numPr>
        <w:spacing w:after="0"/>
        <w:rPr>
          <w:bCs/>
        </w:rPr>
      </w:pPr>
      <w:r>
        <w:rPr>
          <w:bCs/>
        </w:rPr>
        <w:t>Utilities Tax Relief shifted to next fiscal year.  The Governor proposed a retroactive four-month credit for natural gas and electricity gross receipts tax paid by both residential and commercial customers.  The budget shifts it to the upcoming year at a savings to customers of $35.6 million.</w:t>
      </w:r>
    </w:p>
    <w:p w14:paraId="1030921D" w14:textId="1810FE62" w:rsidR="004919BD" w:rsidRDefault="004919BD" w:rsidP="003D0CDF">
      <w:pPr>
        <w:pStyle w:val="ListParagraph"/>
        <w:numPr>
          <w:ilvl w:val="0"/>
          <w:numId w:val="11"/>
        </w:numPr>
        <w:spacing w:after="0"/>
        <w:rPr>
          <w:bCs/>
        </w:rPr>
      </w:pPr>
      <w:r>
        <w:rPr>
          <w:bCs/>
        </w:rPr>
        <w:t>First Wave Closing Fund gets half of the Governor’s request - $10 million</w:t>
      </w:r>
      <w:r w:rsidR="00F14826">
        <w:rPr>
          <w:bCs/>
        </w:rPr>
        <w:t xml:space="preserve"> (sunset pushed one year)</w:t>
      </w:r>
    </w:p>
    <w:p w14:paraId="332F4C3B" w14:textId="105FFB5B" w:rsidR="00F14826" w:rsidRDefault="004919BD" w:rsidP="00F14826">
      <w:pPr>
        <w:pStyle w:val="ListParagraph"/>
        <w:numPr>
          <w:ilvl w:val="0"/>
          <w:numId w:val="11"/>
        </w:numPr>
        <w:spacing w:after="0"/>
        <w:rPr>
          <w:bCs/>
        </w:rPr>
      </w:pPr>
      <w:r>
        <w:rPr>
          <w:bCs/>
        </w:rPr>
        <w:t>Small Business Assistance for New Capitalization funded at $2 million (Governor requested $3.3)</w:t>
      </w:r>
      <w:r w:rsidR="00F14826">
        <w:rPr>
          <w:bCs/>
        </w:rPr>
        <w:t xml:space="preserve"> (sunset pushed one year)</w:t>
      </w:r>
    </w:p>
    <w:p w14:paraId="13B6B08E" w14:textId="23EF022D" w:rsidR="00F14826" w:rsidRDefault="00F14826" w:rsidP="00F14826">
      <w:pPr>
        <w:pStyle w:val="ListParagraph"/>
        <w:numPr>
          <w:ilvl w:val="0"/>
          <w:numId w:val="11"/>
        </w:numPr>
        <w:spacing w:after="0"/>
        <w:rPr>
          <w:bCs/>
        </w:rPr>
      </w:pPr>
      <w:r>
        <w:rPr>
          <w:bCs/>
        </w:rPr>
        <w:t>Creation of a Life Science Hub</w:t>
      </w:r>
    </w:p>
    <w:p w14:paraId="0021ACED" w14:textId="4B813CAB" w:rsidR="00F14826" w:rsidRPr="00F14826" w:rsidRDefault="00F14826" w:rsidP="00F14826">
      <w:pPr>
        <w:pStyle w:val="ListParagraph"/>
        <w:numPr>
          <w:ilvl w:val="0"/>
          <w:numId w:val="11"/>
        </w:numPr>
        <w:spacing w:after="0"/>
        <w:rPr>
          <w:bCs/>
        </w:rPr>
      </w:pPr>
      <w:r>
        <w:rPr>
          <w:bCs/>
        </w:rPr>
        <w:t>Transfer of $4.4 million to the Workers’ Compensation Fund to stabilize the Fund</w:t>
      </w:r>
    </w:p>
    <w:p w14:paraId="7846D223" w14:textId="0CBBCEE4" w:rsidR="004919BD" w:rsidRDefault="004919BD" w:rsidP="003D0CDF">
      <w:pPr>
        <w:pStyle w:val="ListParagraph"/>
        <w:numPr>
          <w:ilvl w:val="0"/>
          <w:numId w:val="11"/>
        </w:numPr>
        <w:spacing w:after="0"/>
        <w:rPr>
          <w:bCs/>
        </w:rPr>
      </w:pPr>
      <w:r>
        <w:rPr>
          <w:bCs/>
        </w:rPr>
        <w:t>$800,000 for a mobile motor vehicle registry unit</w:t>
      </w:r>
    </w:p>
    <w:p w14:paraId="156109C0" w14:textId="53A87FCA" w:rsidR="00730BB7" w:rsidRDefault="00730BB7" w:rsidP="003D0CDF">
      <w:pPr>
        <w:pStyle w:val="ListParagraph"/>
        <w:numPr>
          <w:ilvl w:val="0"/>
          <w:numId w:val="11"/>
        </w:numPr>
        <w:spacing w:after="0"/>
        <w:rPr>
          <w:bCs/>
        </w:rPr>
      </w:pPr>
      <w:r>
        <w:rPr>
          <w:bCs/>
        </w:rPr>
        <w:t xml:space="preserve">Hope Scholarship pilot program at RI College – The budget includes $4 million in general revenues for a “last-dollar” scholarship program to students during their third and fourth year at RICC who are in the graduating class of </w:t>
      </w:r>
      <w:r w:rsidR="00AC733A">
        <w:rPr>
          <w:bCs/>
        </w:rPr>
        <w:t>2024,</w:t>
      </w:r>
      <w:r>
        <w:rPr>
          <w:bCs/>
        </w:rPr>
        <w:t xml:space="preserve"> 2025 and 2026.  The program would sunset July 1, 2028</w:t>
      </w:r>
    </w:p>
    <w:p w14:paraId="137A7979" w14:textId="7D9C715D" w:rsidR="00730BB7" w:rsidRDefault="00730BB7" w:rsidP="003D0CDF">
      <w:pPr>
        <w:pStyle w:val="ListParagraph"/>
        <w:numPr>
          <w:ilvl w:val="0"/>
          <w:numId w:val="11"/>
        </w:numPr>
        <w:spacing w:after="0"/>
        <w:rPr>
          <w:bCs/>
        </w:rPr>
      </w:pPr>
      <w:r>
        <w:rPr>
          <w:bCs/>
        </w:rPr>
        <w:t>$5 million of federal recovery funds for Fresh Start Scholarships.  These scholarships are for adults with some college credits, but no degree with a focus on students who dropped out of the Community College.</w:t>
      </w:r>
    </w:p>
    <w:p w14:paraId="26BA1F73" w14:textId="112E5FCA" w:rsidR="00F14826" w:rsidRPr="003D0CDF" w:rsidRDefault="00F14826" w:rsidP="003D0CDF">
      <w:pPr>
        <w:pStyle w:val="ListParagraph"/>
        <w:numPr>
          <w:ilvl w:val="0"/>
          <w:numId w:val="11"/>
        </w:numPr>
        <w:spacing w:after="0"/>
        <w:rPr>
          <w:bCs/>
        </w:rPr>
      </w:pPr>
      <w:r>
        <w:rPr>
          <w:bCs/>
        </w:rPr>
        <w:t xml:space="preserve">Extension of sunsets for the following economic development programs:  Rebuild RI, RI Tax Increment Financing, Tax Stabilization Incentive, Redevelopment Project Fund, and Stay Invested in RI Wavemaker </w:t>
      </w:r>
    </w:p>
    <w:p w14:paraId="6653D257" w14:textId="77777777" w:rsidR="003D0CDF" w:rsidRDefault="003D0CDF" w:rsidP="007825B8">
      <w:pPr>
        <w:spacing w:after="0"/>
        <w:rPr>
          <w:rFonts w:ascii="Times New Roman" w:hAnsi="Times New Roman" w:cs="Times New Roman"/>
          <w:bCs/>
          <w:sz w:val="24"/>
          <w:szCs w:val="24"/>
        </w:rPr>
      </w:pPr>
    </w:p>
    <w:p w14:paraId="35CEA088" w14:textId="782E9264" w:rsidR="003D0CDF" w:rsidRDefault="003D0CDF" w:rsidP="007825B8">
      <w:pPr>
        <w:spacing w:after="0"/>
        <w:rPr>
          <w:rFonts w:ascii="Times New Roman" w:hAnsi="Times New Roman" w:cs="Times New Roman"/>
          <w:bCs/>
          <w:sz w:val="24"/>
          <w:szCs w:val="24"/>
        </w:rPr>
      </w:pPr>
      <w:r>
        <w:rPr>
          <w:rFonts w:ascii="Times New Roman" w:hAnsi="Times New Roman" w:cs="Times New Roman"/>
          <w:bCs/>
          <w:sz w:val="24"/>
          <w:szCs w:val="24"/>
        </w:rPr>
        <w:t>What’s Out of the Budget?</w:t>
      </w:r>
    </w:p>
    <w:p w14:paraId="4930B404" w14:textId="77777777" w:rsidR="003D0CDF" w:rsidRDefault="003D0CDF" w:rsidP="007825B8">
      <w:pPr>
        <w:spacing w:after="0"/>
        <w:rPr>
          <w:rFonts w:ascii="Times New Roman" w:hAnsi="Times New Roman" w:cs="Times New Roman"/>
          <w:bCs/>
          <w:sz w:val="24"/>
          <w:szCs w:val="24"/>
        </w:rPr>
      </w:pPr>
    </w:p>
    <w:p w14:paraId="26FA40BD" w14:textId="35FE8BC0" w:rsidR="003D0CDF" w:rsidRDefault="003D0CDF" w:rsidP="003D0CDF">
      <w:pPr>
        <w:pStyle w:val="ListParagraph"/>
        <w:numPr>
          <w:ilvl w:val="0"/>
          <w:numId w:val="10"/>
        </w:numPr>
        <w:spacing w:after="0"/>
        <w:rPr>
          <w:bCs/>
        </w:rPr>
      </w:pPr>
      <w:r>
        <w:rPr>
          <w:bCs/>
        </w:rPr>
        <w:t>Sales tax reduction from 7% to 6.85%.  This would have resulted in a revenue loss of $25.4 million in FY24 and $34.7 million in FY25</w:t>
      </w:r>
    </w:p>
    <w:p w14:paraId="3D06C1F9" w14:textId="1B3CDEE1" w:rsidR="003D0CDF" w:rsidRDefault="003D0CDF" w:rsidP="003D0CDF">
      <w:pPr>
        <w:pStyle w:val="ListParagraph"/>
        <w:numPr>
          <w:ilvl w:val="0"/>
          <w:numId w:val="10"/>
        </w:numPr>
        <w:spacing w:after="0"/>
        <w:rPr>
          <w:bCs/>
        </w:rPr>
      </w:pPr>
      <w:r>
        <w:rPr>
          <w:bCs/>
        </w:rPr>
        <w:t>Reduction in the corporate minimum tax from $400 to $375.  This change would have reduced revenue by $1.1 million</w:t>
      </w:r>
    </w:p>
    <w:p w14:paraId="6267153A" w14:textId="0DA008B3" w:rsidR="004919BD" w:rsidRDefault="004919BD" w:rsidP="003D0CDF">
      <w:pPr>
        <w:pStyle w:val="ListParagraph"/>
        <w:numPr>
          <w:ilvl w:val="0"/>
          <w:numId w:val="10"/>
        </w:numPr>
        <w:spacing w:after="0"/>
        <w:rPr>
          <w:bCs/>
        </w:rPr>
      </w:pPr>
      <w:r>
        <w:rPr>
          <w:bCs/>
        </w:rPr>
        <w:lastRenderedPageBreak/>
        <w:t>Freezing the scheduled increase in the gas tax.  The tax is set to increase three cents per gallon July 1</w:t>
      </w:r>
      <w:r w:rsidRPr="004919BD">
        <w:rPr>
          <w:bCs/>
          <w:vertAlign w:val="superscript"/>
        </w:rPr>
        <w:t>st</w:t>
      </w:r>
      <w:r w:rsidR="00730BB7">
        <w:rPr>
          <w:bCs/>
        </w:rPr>
        <w:t>.  The removal of the freeze is estimated to add $26.6 million to general revenues.</w:t>
      </w:r>
    </w:p>
    <w:p w14:paraId="4841FA7A" w14:textId="27DE8024" w:rsidR="007825B8" w:rsidRPr="00F14826" w:rsidRDefault="00730BB7" w:rsidP="00375CA7">
      <w:pPr>
        <w:pStyle w:val="ListParagraph"/>
        <w:numPr>
          <w:ilvl w:val="0"/>
          <w:numId w:val="10"/>
        </w:numPr>
        <w:spacing w:after="0" w:line="240" w:lineRule="auto"/>
        <w:rPr>
          <w:bCs/>
        </w:rPr>
      </w:pPr>
      <w:r w:rsidRPr="00F14826">
        <w:rPr>
          <w:bCs/>
        </w:rPr>
        <w:t>Exemption from sales tax of the trade-in value of trucks with a gross weight of 14,000 pounds or less.  This change was estimated to reduce revenues by $3.8 million in FY24 and $5 million in FY25</w:t>
      </w:r>
    </w:p>
    <w:sectPr w:rsidR="007825B8" w:rsidRPr="00F14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231"/>
    <w:multiLevelType w:val="hybridMultilevel"/>
    <w:tmpl w:val="AFB2BC06"/>
    <w:lvl w:ilvl="0" w:tplc="D3F8610E">
      <w:start w:val="202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36530"/>
    <w:multiLevelType w:val="hybridMultilevel"/>
    <w:tmpl w:val="E02CACB2"/>
    <w:lvl w:ilvl="0" w:tplc="AD564C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6D7148"/>
    <w:multiLevelType w:val="hybridMultilevel"/>
    <w:tmpl w:val="3418C6E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40029"/>
    <w:multiLevelType w:val="hybridMultilevel"/>
    <w:tmpl w:val="F9E09FD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324C2"/>
    <w:multiLevelType w:val="hybridMultilevel"/>
    <w:tmpl w:val="3D4E6648"/>
    <w:lvl w:ilvl="0" w:tplc="27042B58">
      <w:start w:val="1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424E8"/>
    <w:multiLevelType w:val="hybridMultilevel"/>
    <w:tmpl w:val="DE609A86"/>
    <w:lvl w:ilvl="0" w:tplc="8200A484">
      <w:start w:val="1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FD5950"/>
    <w:multiLevelType w:val="hybridMultilevel"/>
    <w:tmpl w:val="95BCF80E"/>
    <w:lvl w:ilvl="0" w:tplc="AAF888F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1E4922"/>
    <w:multiLevelType w:val="hybridMultilevel"/>
    <w:tmpl w:val="452C1ED8"/>
    <w:lvl w:ilvl="0" w:tplc="62E8D1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760AB1"/>
    <w:multiLevelType w:val="hybridMultilevel"/>
    <w:tmpl w:val="AC966EBC"/>
    <w:lvl w:ilvl="0" w:tplc="BA42F110">
      <w:start w:val="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63175429">
    <w:abstractNumId w:val="3"/>
  </w:num>
  <w:num w:numId="2" w16cid:durableId="1430470289">
    <w:abstractNumId w:val="1"/>
  </w:num>
  <w:num w:numId="3" w16cid:durableId="1104308028">
    <w:abstractNumId w:val="8"/>
  </w:num>
  <w:num w:numId="4" w16cid:durableId="1615670119">
    <w:abstractNumId w:val="9"/>
  </w:num>
  <w:num w:numId="5" w16cid:durableId="180317471">
    <w:abstractNumId w:val="5"/>
  </w:num>
  <w:num w:numId="6" w16cid:durableId="471755207">
    <w:abstractNumId w:val="4"/>
  </w:num>
  <w:num w:numId="7" w16cid:durableId="1401177367">
    <w:abstractNumId w:val="0"/>
  </w:num>
  <w:num w:numId="8" w16cid:durableId="961806841">
    <w:abstractNumId w:val="2"/>
  </w:num>
  <w:num w:numId="9" w16cid:durableId="84346725">
    <w:abstractNumId w:val="10"/>
  </w:num>
  <w:num w:numId="10" w16cid:durableId="2052344006">
    <w:abstractNumId w:val="6"/>
  </w:num>
  <w:num w:numId="11" w16cid:durableId="17200872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560"/>
    <w:rsid w:val="00020925"/>
    <w:rsid w:val="000337AC"/>
    <w:rsid w:val="0004186D"/>
    <w:rsid w:val="0004227E"/>
    <w:rsid w:val="00043333"/>
    <w:rsid w:val="00045FD8"/>
    <w:rsid w:val="00054477"/>
    <w:rsid w:val="0006483F"/>
    <w:rsid w:val="000A71AC"/>
    <w:rsid w:val="000B22B7"/>
    <w:rsid w:val="000B2692"/>
    <w:rsid w:val="000B46FC"/>
    <w:rsid w:val="000B7C4A"/>
    <w:rsid w:val="000D23C7"/>
    <w:rsid w:val="000D29FA"/>
    <w:rsid w:val="000D2E04"/>
    <w:rsid w:val="000D44F8"/>
    <w:rsid w:val="000D6572"/>
    <w:rsid w:val="000E096F"/>
    <w:rsid w:val="000F2560"/>
    <w:rsid w:val="000F679D"/>
    <w:rsid w:val="00112DB3"/>
    <w:rsid w:val="0012154B"/>
    <w:rsid w:val="00122FFC"/>
    <w:rsid w:val="001233E0"/>
    <w:rsid w:val="001240E1"/>
    <w:rsid w:val="00131439"/>
    <w:rsid w:val="00143BE1"/>
    <w:rsid w:val="001525C8"/>
    <w:rsid w:val="001528B3"/>
    <w:rsid w:val="001609BC"/>
    <w:rsid w:val="00174B31"/>
    <w:rsid w:val="00176B73"/>
    <w:rsid w:val="00183638"/>
    <w:rsid w:val="001978CE"/>
    <w:rsid w:val="00197D6A"/>
    <w:rsid w:val="001B3827"/>
    <w:rsid w:val="001B6B13"/>
    <w:rsid w:val="001B7ABC"/>
    <w:rsid w:val="001C01DF"/>
    <w:rsid w:val="001C2643"/>
    <w:rsid w:val="001F3E5D"/>
    <w:rsid w:val="001F71E6"/>
    <w:rsid w:val="002101E4"/>
    <w:rsid w:val="00214B1D"/>
    <w:rsid w:val="00217A75"/>
    <w:rsid w:val="0022285F"/>
    <w:rsid w:val="0022419A"/>
    <w:rsid w:val="00226833"/>
    <w:rsid w:val="00235C7B"/>
    <w:rsid w:val="00236523"/>
    <w:rsid w:val="00241EA6"/>
    <w:rsid w:val="00242DB2"/>
    <w:rsid w:val="0026771E"/>
    <w:rsid w:val="0027042B"/>
    <w:rsid w:val="00287280"/>
    <w:rsid w:val="00293CFF"/>
    <w:rsid w:val="002A196C"/>
    <w:rsid w:val="002A24F5"/>
    <w:rsid w:val="002A2879"/>
    <w:rsid w:val="002A2C20"/>
    <w:rsid w:val="002A75A2"/>
    <w:rsid w:val="002C49D9"/>
    <w:rsid w:val="002E4CA6"/>
    <w:rsid w:val="002E76AB"/>
    <w:rsid w:val="002F6F3D"/>
    <w:rsid w:val="00310CD7"/>
    <w:rsid w:val="00310F2A"/>
    <w:rsid w:val="003117D3"/>
    <w:rsid w:val="00312F47"/>
    <w:rsid w:val="00313D91"/>
    <w:rsid w:val="0031486D"/>
    <w:rsid w:val="0033659F"/>
    <w:rsid w:val="003412AC"/>
    <w:rsid w:val="003532C5"/>
    <w:rsid w:val="00361F39"/>
    <w:rsid w:val="00363915"/>
    <w:rsid w:val="00366AD4"/>
    <w:rsid w:val="00372B0D"/>
    <w:rsid w:val="003A12B4"/>
    <w:rsid w:val="003A6D32"/>
    <w:rsid w:val="003D0CDF"/>
    <w:rsid w:val="003D24DB"/>
    <w:rsid w:val="003D3931"/>
    <w:rsid w:val="003D72E4"/>
    <w:rsid w:val="003F0A5C"/>
    <w:rsid w:val="003F2BC6"/>
    <w:rsid w:val="003F3EF6"/>
    <w:rsid w:val="004037ED"/>
    <w:rsid w:val="00411C47"/>
    <w:rsid w:val="00415B14"/>
    <w:rsid w:val="00442151"/>
    <w:rsid w:val="00444292"/>
    <w:rsid w:val="00461A04"/>
    <w:rsid w:val="00463945"/>
    <w:rsid w:val="004654B0"/>
    <w:rsid w:val="0047223D"/>
    <w:rsid w:val="00481FB5"/>
    <w:rsid w:val="004843C7"/>
    <w:rsid w:val="004851E4"/>
    <w:rsid w:val="00490E57"/>
    <w:rsid w:val="004919BD"/>
    <w:rsid w:val="0049245F"/>
    <w:rsid w:val="004A02E3"/>
    <w:rsid w:val="004A1115"/>
    <w:rsid w:val="004D27EA"/>
    <w:rsid w:val="004E1A6E"/>
    <w:rsid w:val="004F147B"/>
    <w:rsid w:val="004F1E8C"/>
    <w:rsid w:val="00500669"/>
    <w:rsid w:val="00502620"/>
    <w:rsid w:val="005120B6"/>
    <w:rsid w:val="00526F86"/>
    <w:rsid w:val="005307FC"/>
    <w:rsid w:val="005342F4"/>
    <w:rsid w:val="00537F39"/>
    <w:rsid w:val="00541786"/>
    <w:rsid w:val="00592705"/>
    <w:rsid w:val="005937D7"/>
    <w:rsid w:val="005948BF"/>
    <w:rsid w:val="005B0B83"/>
    <w:rsid w:val="005C158D"/>
    <w:rsid w:val="005C22FD"/>
    <w:rsid w:val="005D1734"/>
    <w:rsid w:val="005D33EA"/>
    <w:rsid w:val="005D50A1"/>
    <w:rsid w:val="005D51F0"/>
    <w:rsid w:val="005D79A9"/>
    <w:rsid w:val="005E22FE"/>
    <w:rsid w:val="006275AC"/>
    <w:rsid w:val="00632FCB"/>
    <w:rsid w:val="00642B74"/>
    <w:rsid w:val="00644395"/>
    <w:rsid w:val="006611C7"/>
    <w:rsid w:val="00662936"/>
    <w:rsid w:val="006667ED"/>
    <w:rsid w:val="00667519"/>
    <w:rsid w:val="00670A93"/>
    <w:rsid w:val="00672EEA"/>
    <w:rsid w:val="00673680"/>
    <w:rsid w:val="00675B46"/>
    <w:rsid w:val="00680A40"/>
    <w:rsid w:val="006922C2"/>
    <w:rsid w:val="00697309"/>
    <w:rsid w:val="006A3D29"/>
    <w:rsid w:val="006B7E28"/>
    <w:rsid w:val="006C510D"/>
    <w:rsid w:val="006D4026"/>
    <w:rsid w:val="006D5AD2"/>
    <w:rsid w:val="006F6E12"/>
    <w:rsid w:val="007026C9"/>
    <w:rsid w:val="00703F09"/>
    <w:rsid w:val="00706C95"/>
    <w:rsid w:val="007157DC"/>
    <w:rsid w:val="00716F9A"/>
    <w:rsid w:val="00722F5E"/>
    <w:rsid w:val="00730BB7"/>
    <w:rsid w:val="00731DB7"/>
    <w:rsid w:val="0074326F"/>
    <w:rsid w:val="007433D6"/>
    <w:rsid w:val="0074500F"/>
    <w:rsid w:val="00746965"/>
    <w:rsid w:val="00755E38"/>
    <w:rsid w:val="00762E29"/>
    <w:rsid w:val="00771850"/>
    <w:rsid w:val="007825B8"/>
    <w:rsid w:val="00794576"/>
    <w:rsid w:val="007A27CC"/>
    <w:rsid w:val="007C1E05"/>
    <w:rsid w:val="007D4666"/>
    <w:rsid w:val="007E02F4"/>
    <w:rsid w:val="007E2025"/>
    <w:rsid w:val="007E392B"/>
    <w:rsid w:val="007E429F"/>
    <w:rsid w:val="007F3118"/>
    <w:rsid w:val="00801036"/>
    <w:rsid w:val="008110B7"/>
    <w:rsid w:val="0081708C"/>
    <w:rsid w:val="0082781A"/>
    <w:rsid w:val="00835809"/>
    <w:rsid w:val="00840B95"/>
    <w:rsid w:val="0085403D"/>
    <w:rsid w:val="008568E9"/>
    <w:rsid w:val="00856F77"/>
    <w:rsid w:val="00862BB2"/>
    <w:rsid w:val="0086360F"/>
    <w:rsid w:val="00870E33"/>
    <w:rsid w:val="00871C0E"/>
    <w:rsid w:val="008842C7"/>
    <w:rsid w:val="008A781F"/>
    <w:rsid w:val="008D0487"/>
    <w:rsid w:val="008D6924"/>
    <w:rsid w:val="008D73E4"/>
    <w:rsid w:val="008E628E"/>
    <w:rsid w:val="008F4D08"/>
    <w:rsid w:val="0091294A"/>
    <w:rsid w:val="00916892"/>
    <w:rsid w:val="00920BA7"/>
    <w:rsid w:val="009279D9"/>
    <w:rsid w:val="009346A5"/>
    <w:rsid w:val="00937365"/>
    <w:rsid w:val="00940D16"/>
    <w:rsid w:val="00954B5A"/>
    <w:rsid w:val="0096305A"/>
    <w:rsid w:val="00977751"/>
    <w:rsid w:val="00986BFE"/>
    <w:rsid w:val="009945F3"/>
    <w:rsid w:val="009B268A"/>
    <w:rsid w:val="009D1051"/>
    <w:rsid w:val="009D2EF7"/>
    <w:rsid w:val="009E2CDE"/>
    <w:rsid w:val="009E715A"/>
    <w:rsid w:val="009F1745"/>
    <w:rsid w:val="009F5655"/>
    <w:rsid w:val="00A21C53"/>
    <w:rsid w:val="00A230B3"/>
    <w:rsid w:val="00A34895"/>
    <w:rsid w:val="00A3517A"/>
    <w:rsid w:val="00A40DEF"/>
    <w:rsid w:val="00A436D1"/>
    <w:rsid w:val="00A56951"/>
    <w:rsid w:val="00A658D6"/>
    <w:rsid w:val="00A82869"/>
    <w:rsid w:val="00A9356A"/>
    <w:rsid w:val="00A941E3"/>
    <w:rsid w:val="00AA762E"/>
    <w:rsid w:val="00AA7BB1"/>
    <w:rsid w:val="00AB0A93"/>
    <w:rsid w:val="00AB0B67"/>
    <w:rsid w:val="00AC1BEE"/>
    <w:rsid w:val="00AC43F4"/>
    <w:rsid w:val="00AC4DB3"/>
    <w:rsid w:val="00AC4F6F"/>
    <w:rsid w:val="00AC621C"/>
    <w:rsid w:val="00AC733A"/>
    <w:rsid w:val="00AD3C12"/>
    <w:rsid w:val="00AE0827"/>
    <w:rsid w:val="00AE221E"/>
    <w:rsid w:val="00AF2DC0"/>
    <w:rsid w:val="00AF3841"/>
    <w:rsid w:val="00B03183"/>
    <w:rsid w:val="00B31120"/>
    <w:rsid w:val="00B35642"/>
    <w:rsid w:val="00B474D2"/>
    <w:rsid w:val="00B50388"/>
    <w:rsid w:val="00B57D2C"/>
    <w:rsid w:val="00B62AD3"/>
    <w:rsid w:val="00B63995"/>
    <w:rsid w:val="00B64ACD"/>
    <w:rsid w:val="00B95A22"/>
    <w:rsid w:val="00BA6777"/>
    <w:rsid w:val="00BB5F4B"/>
    <w:rsid w:val="00BC5B79"/>
    <w:rsid w:val="00BE5104"/>
    <w:rsid w:val="00BF25F9"/>
    <w:rsid w:val="00C22DE9"/>
    <w:rsid w:val="00C36789"/>
    <w:rsid w:val="00C5146E"/>
    <w:rsid w:val="00C96474"/>
    <w:rsid w:val="00CC4514"/>
    <w:rsid w:val="00CE1A09"/>
    <w:rsid w:val="00CE44C3"/>
    <w:rsid w:val="00CE475B"/>
    <w:rsid w:val="00CF70A2"/>
    <w:rsid w:val="00D22202"/>
    <w:rsid w:val="00D37C85"/>
    <w:rsid w:val="00D436A0"/>
    <w:rsid w:val="00D519DC"/>
    <w:rsid w:val="00D51E89"/>
    <w:rsid w:val="00D532A5"/>
    <w:rsid w:val="00D823E3"/>
    <w:rsid w:val="00DC24D5"/>
    <w:rsid w:val="00DC45B0"/>
    <w:rsid w:val="00DD4B41"/>
    <w:rsid w:val="00DD5709"/>
    <w:rsid w:val="00E1014D"/>
    <w:rsid w:val="00E11805"/>
    <w:rsid w:val="00E17911"/>
    <w:rsid w:val="00E322F0"/>
    <w:rsid w:val="00E459AA"/>
    <w:rsid w:val="00E45F76"/>
    <w:rsid w:val="00E52022"/>
    <w:rsid w:val="00E52113"/>
    <w:rsid w:val="00E549B1"/>
    <w:rsid w:val="00E568C3"/>
    <w:rsid w:val="00E636C9"/>
    <w:rsid w:val="00E63EDC"/>
    <w:rsid w:val="00E868C4"/>
    <w:rsid w:val="00E94D18"/>
    <w:rsid w:val="00E94FA7"/>
    <w:rsid w:val="00EA4DCA"/>
    <w:rsid w:val="00EA768D"/>
    <w:rsid w:val="00EC2F9A"/>
    <w:rsid w:val="00ED460A"/>
    <w:rsid w:val="00ED7249"/>
    <w:rsid w:val="00EE0C1F"/>
    <w:rsid w:val="00EE2C4A"/>
    <w:rsid w:val="00EE3044"/>
    <w:rsid w:val="00EF09A3"/>
    <w:rsid w:val="00EF3751"/>
    <w:rsid w:val="00EF45E8"/>
    <w:rsid w:val="00F041C5"/>
    <w:rsid w:val="00F10038"/>
    <w:rsid w:val="00F10416"/>
    <w:rsid w:val="00F14826"/>
    <w:rsid w:val="00F24A63"/>
    <w:rsid w:val="00F3284C"/>
    <w:rsid w:val="00F43C0E"/>
    <w:rsid w:val="00F77C07"/>
    <w:rsid w:val="00F8067A"/>
    <w:rsid w:val="00F855CC"/>
    <w:rsid w:val="00F94379"/>
    <w:rsid w:val="00F954B5"/>
    <w:rsid w:val="00FA1507"/>
    <w:rsid w:val="00FA3E84"/>
    <w:rsid w:val="00FB0D89"/>
    <w:rsid w:val="00FB0F7D"/>
    <w:rsid w:val="00FB107E"/>
    <w:rsid w:val="00FB48EA"/>
    <w:rsid w:val="00FB7FB9"/>
    <w:rsid w:val="00FC2697"/>
    <w:rsid w:val="00FC4F06"/>
    <w:rsid w:val="00FE2384"/>
    <w:rsid w:val="00FE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BC4C"/>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DD57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 w:type="paragraph" w:styleId="ListParagraph">
    <w:name w:val="List Paragraph"/>
    <w:basedOn w:val="Normal"/>
    <w:uiPriority w:val="34"/>
    <w:qFormat/>
    <w:rsid w:val="00662936"/>
    <w:pPr>
      <w:ind w:left="720"/>
      <w:contextualSpacing/>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DD5709"/>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1C01DF"/>
    <w:rPr>
      <w:color w:val="605E5C"/>
      <w:shd w:val="clear" w:color="auto" w:fill="E1DFDD"/>
    </w:rPr>
  </w:style>
  <w:style w:type="character" w:styleId="FollowedHyperlink">
    <w:name w:val="FollowedHyperlink"/>
    <w:basedOn w:val="DefaultParagraphFont"/>
    <w:uiPriority w:val="99"/>
    <w:semiHidden/>
    <w:unhideWhenUsed/>
    <w:rsid w:val="00A941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56898185">
      <w:bodyDiv w:val="1"/>
      <w:marLeft w:val="0"/>
      <w:marRight w:val="0"/>
      <w:marTop w:val="0"/>
      <w:marBottom w:val="0"/>
      <w:divBdr>
        <w:top w:val="none" w:sz="0" w:space="0" w:color="auto"/>
        <w:left w:val="none" w:sz="0" w:space="0" w:color="auto"/>
        <w:bottom w:val="none" w:sz="0" w:space="0" w:color="auto"/>
        <w:right w:val="none" w:sz="0" w:space="0" w:color="auto"/>
      </w:divBdr>
      <w:divsChild>
        <w:div w:id="1182663721">
          <w:marLeft w:val="0"/>
          <w:marRight w:val="0"/>
          <w:marTop w:val="0"/>
          <w:marBottom w:val="0"/>
          <w:divBdr>
            <w:top w:val="none" w:sz="0" w:space="0" w:color="auto"/>
            <w:left w:val="none" w:sz="0" w:space="0" w:color="auto"/>
            <w:bottom w:val="none" w:sz="0" w:space="0" w:color="auto"/>
            <w:right w:val="none" w:sz="0" w:space="0" w:color="auto"/>
          </w:divBdr>
        </w:div>
        <w:div w:id="865564073">
          <w:marLeft w:val="0"/>
          <w:marRight w:val="0"/>
          <w:marTop w:val="0"/>
          <w:marBottom w:val="0"/>
          <w:divBdr>
            <w:top w:val="none" w:sz="0" w:space="0" w:color="auto"/>
            <w:left w:val="none" w:sz="0" w:space="0" w:color="auto"/>
            <w:bottom w:val="none" w:sz="0" w:space="0" w:color="auto"/>
            <w:right w:val="none" w:sz="0" w:space="0" w:color="auto"/>
          </w:divBdr>
        </w:div>
      </w:divsChild>
    </w:div>
    <w:div w:id="85197338">
      <w:bodyDiv w:val="1"/>
      <w:marLeft w:val="0"/>
      <w:marRight w:val="0"/>
      <w:marTop w:val="0"/>
      <w:marBottom w:val="0"/>
      <w:divBdr>
        <w:top w:val="none" w:sz="0" w:space="0" w:color="auto"/>
        <w:left w:val="none" w:sz="0" w:space="0" w:color="auto"/>
        <w:bottom w:val="none" w:sz="0" w:space="0" w:color="auto"/>
        <w:right w:val="none" w:sz="0" w:space="0" w:color="auto"/>
      </w:divBdr>
      <w:divsChild>
        <w:div w:id="1342198425">
          <w:marLeft w:val="0"/>
          <w:marRight w:val="0"/>
          <w:marTop w:val="0"/>
          <w:marBottom w:val="0"/>
          <w:divBdr>
            <w:top w:val="none" w:sz="0" w:space="0" w:color="auto"/>
            <w:left w:val="none" w:sz="0" w:space="0" w:color="auto"/>
            <w:bottom w:val="none" w:sz="0" w:space="0" w:color="auto"/>
            <w:right w:val="none" w:sz="0" w:space="0" w:color="auto"/>
          </w:divBdr>
        </w:div>
        <w:div w:id="1614938492">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05539606">
      <w:bodyDiv w:val="1"/>
      <w:marLeft w:val="0"/>
      <w:marRight w:val="0"/>
      <w:marTop w:val="0"/>
      <w:marBottom w:val="0"/>
      <w:divBdr>
        <w:top w:val="none" w:sz="0" w:space="0" w:color="auto"/>
        <w:left w:val="none" w:sz="0" w:space="0" w:color="auto"/>
        <w:bottom w:val="none" w:sz="0" w:space="0" w:color="auto"/>
        <w:right w:val="none" w:sz="0" w:space="0" w:color="auto"/>
      </w:divBdr>
      <w:divsChild>
        <w:div w:id="190994394">
          <w:marLeft w:val="0"/>
          <w:marRight w:val="0"/>
          <w:marTop w:val="0"/>
          <w:marBottom w:val="0"/>
          <w:divBdr>
            <w:top w:val="none" w:sz="0" w:space="0" w:color="auto"/>
            <w:left w:val="none" w:sz="0" w:space="0" w:color="auto"/>
            <w:bottom w:val="none" w:sz="0" w:space="0" w:color="auto"/>
            <w:right w:val="none" w:sz="0" w:space="0" w:color="auto"/>
          </w:divBdr>
        </w:div>
        <w:div w:id="1461193535">
          <w:marLeft w:val="0"/>
          <w:marRight w:val="0"/>
          <w:marTop w:val="0"/>
          <w:marBottom w:val="0"/>
          <w:divBdr>
            <w:top w:val="none" w:sz="0" w:space="0" w:color="auto"/>
            <w:left w:val="none" w:sz="0" w:space="0" w:color="auto"/>
            <w:bottom w:val="none" w:sz="0" w:space="0" w:color="auto"/>
            <w:right w:val="none" w:sz="0" w:space="0" w:color="auto"/>
          </w:divBdr>
        </w:div>
      </w:divsChild>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186333252">
      <w:bodyDiv w:val="1"/>
      <w:marLeft w:val="0"/>
      <w:marRight w:val="0"/>
      <w:marTop w:val="0"/>
      <w:marBottom w:val="0"/>
      <w:divBdr>
        <w:top w:val="none" w:sz="0" w:space="0" w:color="auto"/>
        <w:left w:val="none" w:sz="0" w:space="0" w:color="auto"/>
        <w:bottom w:val="none" w:sz="0" w:space="0" w:color="auto"/>
        <w:right w:val="none" w:sz="0" w:space="0" w:color="auto"/>
      </w:divBdr>
      <w:divsChild>
        <w:div w:id="1467700342">
          <w:marLeft w:val="0"/>
          <w:marRight w:val="0"/>
          <w:marTop w:val="0"/>
          <w:marBottom w:val="0"/>
          <w:divBdr>
            <w:top w:val="none" w:sz="0" w:space="0" w:color="auto"/>
            <w:left w:val="none" w:sz="0" w:space="0" w:color="auto"/>
            <w:bottom w:val="none" w:sz="0" w:space="0" w:color="auto"/>
            <w:right w:val="none" w:sz="0" w:space="0" w:color="auto"/>
          </w:divBdr>
        </w:div>
        <w:div w:id="1278102260">
          <w:marLeft w:val="0"/>
          <w:marRight w:val="0"/>
          <w:marTop w:val="0"/>
          <w:marBottom w:val="0"/>
          <w:divBdr>
            <w:top w:val="none" w:sz="0" w:space="0" w:color="auto"/>
            <w:left w:val="none" w:sz="0" w:space="0" w:color="auto"/>
            <w:bottom w:val="none" w:sz="0" w:space="0" w:color="auto"/>
            <w:right w:val="none" w:sz="0" w:space="0" w:color="auto"/>
          </w:divBdr>
        </w:div>
      </w:divsChild>
    </w:div>
    <w:div w:id="197470288">
      <w:bodyDiv w:val="1"/>
      <w:marLeft w:val="0"/>
      <w:marRight w:val="0"/>
      <w:marTop w:val="0"/>
      <w:marBottom w:val="0"/>
      <w:divBdr>
        <w:top w:val="none" w:sz="0" w:space="0" w:color="auto"/>
        <w:left w:val="none" w:sz="0" w:space="0" w:color="auto"/>
        <w:bottom w:val="none" w:sz="0" w:space="0" w:color="auto"/>
        <w:right w:val="none" w:sz="0" w:space="0" w:color="auto"/>
      </w:divBdr>
      <w:divsChild>
        <w:div w:id="321469489">
          <w:marLeft w:val="0"/>
          <w:marRight w:val="0"/>
          <w:marTop w:val="0"/>
          <w:marBottom w:val="0"/>
          <w:divBdr>
            <w:top w:val="none" w:sz="0" w:space="0" w:color="auto"/>
            <w:left w:val="none" w:sz="0" w:space="0" w:color="auto"/>
            <w:bottom w:val="none" w:sz="0" w:space="0" w:color="auto"/>
            <w:right w:val="none" w:sz="0" w:space="0" w:color="auto"/>
          </w:divBdr>
        </w:div>
        <w:div w:id="1065639609">
          <w:marLeft w:val="0"/>
          <w:marRight w:val="0"/>
          <w:marTop w:val="0"/>
          <w:marBottom w:val="0"/>
          <w:divBdr>
            <w:top w:val="none" w:sz="0" w:space="0" w:color="auto"/>
            <w:left w:val="none" w:sz="0" w:space="0" w:color="auto"/>
            <w:bottom w:val="none" w:sz="0" w:space="0" w:color="auto"/>
            <w:right w:val="none" w:sz="0" w:space="0" w:color="auto"/>
          </w:divBdr>
        </w:div>
      </w:divsChild>
    </w:div>
    <w:div w:id="284699688">
      <w:bodyDiv w:val="1"/>
      <w:marLeft w:val="0"/>
      <w:marRight w:val="0"/>
      <w:marTop w:val="0"/>
      <w:marBottom w:val="0"/>
      <w:divBdr>
        <w:top w:val="none" w:sz="0" w:space="0" w:color="auto"/>
        <w:left w:val="none" w:sz="0" w:space="0" w:color="auto"/>
        <w:bottom w:val="none" w:sz="0" w:space="0" w:color="auto"/>
        <w:right w:val="none" w:sz="0" w:space="0" w:color="auto"/>
      </w:divBdr>
      <w:divsChild>
        <w:div w:id="1203788002">
          <w:marLeft w:val="0"/>
          <w:marRight w:val="0"/>
          <w:marTop w:val="0"/>
          <w:marBottom w:val="0"/>
          <w:divBdr>
            <w:top w:val="none" w:sz="0" w:space="0" w:color="auto"/>
            <w:left w:val="none" w:sz="0" w:space="0" w:color="auto"/>
            <w:bottom w:val="none" w:sz="0" w:space="0" w:color="auto"/>
            <w:right w:val="none" w:sz="0" w:space="0" w:color="auto"/>
          </w:divBdr>
        </w:div>
        <w:div w:id="1970696097">
          <w:marLeft w:val="0"/>
          <w:marRight w:val="0"/>
          <w:marTop w:val="0"/>
          <w:marBottom w:val="0"/>
          <w:divBdr>
            <w:top w:val="none" w:sz="0" w:space="0" w:color="auto"/>
            <w:left w:val="none" w:sz="0" w:space="0" w:color="auto"/>
            <w:bottom w:val="none" w:sz="0" w:space="0" w:color="auto"/>
            <w:right w:val="none" w:sz="0" w:space="0" w:color="auto"/>
          </w:divBdr>
        </w:div>
      </w:divsChild>
    </w:div>
    <w:div w:id="325205491">
      <w:bodyDiv w:val="1"/>
      <w:marLeft w:val="0"/>
      <w:marRight w:val="0"/>
      <w:marTop w:val="0"/>
      <w:marBottom w:val="0"/>
      <w:divBdr>
        <w:top w:val="none" w:sz="0" w:space="0" w:color="auto"/>
        <w:left w:val="none" w:sz="0" w:space="0" w:color="auto"/>
        <w:bottom w:val="none" w:sz="0" w:space="0" w:color="auto"/>
        <w:right w:val="none" w:sz="0" w:space="0" w:color="auto"/>
      </w:divBdr>
      <w:divsChild>
        <w:div w:id="447087219">
          <w:marLeft w:val="0"/>
          <w:marRight w:val="0"/>
          <w:marTop w:val="0"/>
          <w:marBottom w:val="0"/>
          <w:divBdr>
            <w:top w:val="none" w:sz="0" w:space="0" w:color="auto"/>
            <w:left w:val="none" w:sz="0" w:space="0" w:color="auto"/>
            <w:bottom w:val="none" w:sz="0" w:space="0" w:color="auto"/>
            <w:right w:val="none" w:sz="0" w:space="0" w:color="auto"/>
          </w:divBdr>
        </w:div>
        <w:div w:id="1842088896">
          <w:marLeft w:val="0"/>
          <w:marRight w:val="0"/>
          <w:marTop w:val="0"/>
          <w:marBottom w:val="0"/>
          <w:divBdr>
            <w:top w:val="none" w:sz="0" w:space="0" w:color="auto"/>
            <w:left w:val="none" w:sz="0" w:space="0" w:color="auto"/>
            <w:bottom w:val="none" w:sz="0" w:space="0" w:color="auto"/>
            <w:right w:val="none" w:sz="0" w:space="0" w:color="auto"/>
          </w:divBdr>
        </w:div>
        <w:div w:id="1499731942">
          <w:marLeft w:val="3734"/>
          <w:marRight w:val="0"/>
          <w:marTop w:val="0"/>
          <w:marBottom w:val="0"/>
          <w:divBdr>
            <w:top w:val="none" w:sz="0" w:space="0" w:color="auto"/>
            <w:left w:val="none" w:sz="0" w:space="0" w:color="auto"/>
            <w:bottom w:val="none" w:sz="0" w:space="0" w:color="auto"/>
            <w:right w:val="none" w:sz="0" w:space="0" w:color="auto"/>
          </w:divBdr>
        </w:div>
        <w:div w:id="1847354828">
          <w:marLeft w:val="933"/>
          <w:marRight w:val="0"/>
          <w:marTop w:val="0"/>
          <w:marBottom w:val="0"/>
          <w:divBdr>
            <w:top w:val="none" w:sz="0" w:space="0" w:color="auto"/>
            <w:left w:val="none" w:sz="0" w:space="0" w:color="auto"/>
            <w:bottom w:val="none" w:sz="0" w:space="0" w:color="auto"/>
            <w:right w:val="none" w:sz="0" w:space="0" w:color="auto"/>
          </w:divBdr>
        </w:div>
        <w:div w:id="263880450">
          <w:marLeft w:val="0"/>
          <w:marRight w:val="0"/>
          <w:marTop w:val="0"/>
          <w:marBottom w:val="0"/>
          <w:divBdr>
            <w:top w:val="none" w:sz="0" w:space="0" w:color="auto"/>
            <w:left w:val="none" w:sz="0" w:space="0" w:color="auto"/>
            <w:bottom w:val="none" w:sz="0" w:space="0" w:color="auto"/>
            <w:right w:val="none" w:sz="0" w:space="0" w:color="auto"/>
          </w:divBdr>
          <w:divsChild>
            <w:div w:id="1678801109">
              <w:marLeft w:val="0"/>
              <w:marRight w:val="0"/>
              <w:marTop w:val="0"/>
              <w:marBottom w:val="0"/>
              <w:divBdr>
                <w:top w:val="none" w:sz="0" w:space="0" w:color="auto"/>
                <w:left w:val="none" w:sz="0" w:space="0" w:color="auto"/>
                <w:bottom w:val="none" w:sz="0" w:space="0" w:color="auto"/>
                <w:right w:val="none" w:sz="0" w:space="0" w:color="auto"/>
              </w:divBdr>
            </w:div>
            <w:div w:id="842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25665">
      <w:bodyDiv w:val="1"/>
      <w:marLeft w:val="0"/>
      <w:marRight w:val="0"/>
      <w:marTop w:val="0"/>
      <w:marBottom w:val="0"/>
      <w:divBdr>
        <w:top w:val="none" w:sz="0" w:space="0" w:color="auto"/>
        <w:left w:val="none" w:sz="0" w:space="0" w:color="auto"/>
        <w:bottom w:val="none" w:sz="0" w:space="0" w:color="auto"/>
        <w:right w:val="none" w:sz="0" w:space="0" w:color="auto"/>
      </w:divBdr>
      <w:divsChild>
        <w:div w:id="1869368046">
          <w:marLeft w:val="0"/>
          <w:marRight w:val="0"/>
          <w:marTop w:val="0"/>
          <w:marBottom w:val="0"/>
          <w:divBdr>
            <w:top w:val="none" w:sz="0" w:space="0" w:color="auto"/>
            <w:left w:val="none" w:sz="0" w:space="0" w:color="auto"/>
            <w:bottom w:val="none" w:sz="0" w:space="0" w:color="auto"/>
            <w:right w:val="none" w:sz="0" w:space="0" w:color="auto"/>
          </w:divBdr>
        </w:div>
        <w:div w:id="890921711">
          <w:marLeft w:val="0"/>
          <w:marRight w:val="0"/>
          <w:marTop w:val="0"/>
          <w:marBottom w:val="0"/>
          <w:divBdr>
            <w:top w:val="none" w:sz="0" w:space="0" w:color="auto"/>
            <w:left w:val="none" w:sz="0" w:space="0" w:color="auto"/>
            <w:bottom w:val="none" w:sz="0" w:space="0" w:color="auto"/>
            <w:right w:val="none" w:sz="0" w:space="0" w:color="auto"/>
          </w:divBdr>
        </w:div>
      </w:divsChild>
    </w:div>
    <w:div w:id="402798424">
      <w:bodyDiv w:val="1"/>
      <w:marLeft w:val="0"/>
      <w:marRight w:val="0"/>
      <w:marTop w:val="0"/>
      <w:marBottom w:val="0"/>
      <w:divBdr>
        <w:top w:val="none" w:sz="0" w:space="0" w:color="auto"/>
        <w:left w:val="none" w:sz="0" w:space="0" w:color="auto"/>
        <w:bottom w:val="none" w:sz="0" w:space="0" w:color="auto"/>
        <w:right w:val="none" w:sz="0" w:space="0" w:color="auto"/>
      </w:divBdr>
      <w:divsChild>
        <w:div w:id="155849335">
          <w:marLeft w:val="0"/>
          <w:marRight w:val="0"/>
          <w:marTop w:val="0"/>
          <w:marBottom w:val="0"/>
          <w:divBdr>
            <w:top w:val="none" w:sz="0" w:space="0" w:color="auto"/>
            <w:left w:val="none" w:sz="0" w:space="0" w:color="auto"/>
            <w:bottom w:val="none" w:sz="0" w:space="0" w:color="auto"/>
            <w:right w:val="none" w:sz="0" w:space="0" w:color="auto"/>
          </w:divBdr>
        </w:div>
        <w:div w:id="1666350006">
          <w:marLeft w:val="0"/>
          <w:marRight w:val="0"/>
          <w:marTop w:val="0"/>
          <w:marBottom w:val="0"/>
          <w:divBdr>
            <w:top w:val="none" w:sz="0" w:space="0" w:color="auto"/>
            <w:left w:val="none" w:sz="0" w:space="0" w:color="auto"/>
            <w:bottom w:val="none" w:sz="0" w:space="0" w:color="auto"/>
            <w:right w:val="none" w:sz="0" w:space="0" w:color="auto"/>
          </w:divBdr>
        </w:div>
      </w:divsChild>
    </w:div>
    <w:div w:id="410934967">
      <w:bodyDiv w:val="1"/>
      <w:marLeft w:val="0"/>
      <w:marRight w:val="0"/>
      <w:marTop w:val="0"/>
      <w:marBottom w:val="0"/>
      <w:divBdr>
        <w:top w:val="none" w:sz="0" w:space="0" w:color="auto"/>
        <w:left w:val="none" w:sz="0" w:space="0" w:color="auto"/>
        <w:bottom w:val="none" w:sz="0" w:space="0" w:color="auto"/>
        <w:right w:val="none" w:sz="0" w:space="0" w:color="auto"/>
      </w:divBdr>
      <w:divsChild>
        <w:div w:id="95904294">
          <w:marLeft w:val="0"/>
          <w:marRight w:val="0"/>
          <w:marTop w:val="0"/>
          <w:marBottom w:val="0"/>
          <w:divBdr>
            <w:top w:val="none" w:sz="0" w:space="0" w:color="auto"/>
            <w:left w:val="none" w:sz="0" w:space="0" w:color="auto"/>
            <w:bottom w:val="none" w:sz="0" w:space="0" w:color="auto"/>
            <w:right w:val="none" w:sz="0" w:space="0" w:color="auto"/>
          </w:divBdr>
        </w:div>
        <w:div w:id="1762025312">
          <w:marLeft w:val="0"/>
          <w:marRight w:val="0"/>
          <w:marTop w:val="0"/>
          <w:marBottom w:val="0"/>
          <w:divBdr>
            <w:top w:val="none" w:sz="0" w:space="0" w:color="auto"/>
            <w:left w:val="none" w:sz="0" w:space="0" w:color="auto"/>
            <w:bottom w:val="none" w:sz="0" w:space="0" w:color="auto"/>
            <w:right w:val="none" w:sz="0" w:space="0" w:color="auto"/>
          </w:divBdr>
        </w:div>
      </w:divsChild>
    </w:div>
    <w:div w:id="421488941">
      <w:bodyDiv w:val="1"/>
      <w:marLeft w:val="0"/>
      <w:marRight w:val="0"/>
      <w:marTop w:val="0"/>
      <w:marBottom w:val="0"/>
      <w:divBdr>
        <w:top w:val="none" w:sz="0" w:space="0" w:color="auto"/>
        <w:left w:val="none" w:sz="0" w:space="0" w:color="auto"/>
        <w:bottom w:val="none" w:sz="0" w:space="0" w:color="auto"/>
        <w:right w:val="none" w:sz="0" w:space="0" w:color="auto"/>
      </w:divBdr>
      <w:divsChild>
        <w:div w:id="1099326792">
          <w:marLeft w:val="0"/>
          <w:marRight w:val="0"/>
          <w:marTop w:val="0"/>
          <w:marBottom w:val="0"/>
          <w:divBdr>
            <w:top w:val="none" w:sz="0" w:space="0" w:color="auto"/>
            <w:left w:val="none" w:sz="0" w:space="0" w:color="auto"/>
            <w:bottom w:val="none" w:sz="0" w:space="0" w:color="auto"/>
            <w:right w:val="none" w:sz="0" w:space="0" w:color="auto"/>
          </w:divBdr>
        </w:div>
        <w:div w:id="626743146">
          <w:marLeft w:val="0"/>
          <w:marRight w:val="0"/>
          <w:marTop w:val="0"/>
          <w:marBottom w:val="0"/>
          <w:divBdr>
            <w:top w:val="none" w:sz="0" w:space="0" w:color="auto"/>
            <w:left w:val="none" w:sz="0" w:space="0" w:color="auto"/>
            <w:bottom w:val="none" w:sz="0" w:space="0" w:color="auto"/>
            <w:right w:val="none" w:sz="0" w:space="0" w:color="auto"/>
          </w:divBdr>
        </w:div>
      </w:divsChild>
    </w:div>
    <w:div w:id="444734040">
      <w:bodyDiv w:val="1"/>
      <w:marLeft w:val="0"/>
      <w:marRight w:val="0"/>
      <w:marTop w:val="0"/>
      <w:marBottom w:val="0"/>
      <w:divBdr>
        <w:top w:val="none" w:sz="0" w:space="0" w:color="auto"/>
        <w:left w:val="none" w:sz="0" w:space="0" w:color="auto"/>
        <w:bottom w:val="none" w:sz="0" w:space="0" w:color="auto"/>
        <w:right w:val="none" w:sz="0" w:space="0" w:color="auto"/>
      </w:divBdr>
      <w:divsChild>
        <w:div w:id="84039678">
          <w:marLeft w:val="0"/>
          <w:marRight w:val="0"/>
          <w:marTop w:val="0"/>
          <w:marBottom w:val="0"/>
          <w:divBdr>
            <w:top w:val="none" w:sz="0" w:space="0" w:color="auto"/>
            <w:left w:val="none" w:sz="0" w:space="0" w:color="auto"/>
            <w:bottom w:val="none" w:sz="0" w:space="0" w:color="auto"/>
            <w:right w:val="none" w:sz="0" w:space="0" w:color="auto"/>
          </w:divBdr>
        </w:div>
        <w:div w:id="1440756530">
          <w:marLeft w:val="0"/>
          <w:marRight w:val="0"/>
          <w:marTop w:val="0"/>
          <w:marBottom w:val="0"/>
          <w:divBdr>
            <w:top w:val="none" w:sz="0" w:space="0" w:color="auto"/>
            <w:left w:val="none" w:sz="0" w:space="0" w:color="auto"/>
            <w:bottom w:val="none" w:sz="0" w:space="0" w:color="auto"/>
            <w:right w:val="none" w:sz="0" w:space="0" w:color="auto"/>
          </w:divBdr>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472404810">
      <w:bodyDiv w:val="1"/>
      <w:marLeft w:val="0"/>
      <w:marRight w:val="0"/>
      <w:marTop w:val="0"/>
      <w:marBottom w:val="0"/>
      <w:divBdr>
        <w:top w:val="none" w:sz="0" w:space="0" w:color="auto"/>
        <w:left w:val="none" w:sz="0" w:space="0" w:color="auto"/>
        <w:bottom w:val="none" w:sz="0" w:space="0" w:color="auto"/>
        <w:right w:val="none" w:sz="0" w:space="0" w:color="auto"/>
      </w:divBdr>
      <w:divsChild>
        <w:div w:id="1568566478">
          <w:marLeft w:val="0"/>
          <w:marRight w:val="0"/>
          <w:marTop w:val="0"/>
          <w:marBottom w:val="0"/>
          <w:divBdr>
            <w:top w:val="none" w:sz="0" w:space="0" w:color="auto"/>
            <w:left w:val="none" w:sz="0" w:space="0" w:color="auto"/>
            <w:bottom w:val="none" w:sz="0" w:space="0" w:color="auto"/>
            <w:right w:val="none" w:sz="0" w:space="0" w:color="auto"/>
          </w:divBdr>
        </w:div>
        <w:div w:id="1436903896">
          <w:marLeft w:val="0"/>
          <w:marRight w:val="0"/>
          <w:marTop w:val="0"/>
          <w:marBottom w:val="0"/>
          <w:divBdr>
            <w:top w:val="none" w:sz="0" w:space="0" w:color="auto"/>
            <w:left w:val="none" w:sz="0" w:space="0" w:color="auto"/>
            <w:bottom w:val="none" w:sz="0" w:space="0" w:color="auto"/>
            <w:right w:val="none" w:sz="0" w:space="0" w:color="auto"/>
          </w:divBdr>
        </w:div>
      </w:divsChild>
    </w:div>
    <w:div w:id="548419864">
      <w:bodyDiv w:val="1"/>
      <w:marLeft w:val="0"/>
      <w:marRight w:val="0"/>
      <w:marTop w:val="0"/>
      <w:marBottom w:val="0"/>
      <w:divBdr>
        <w:top w:val="none" w:sz="0" w:space="0" w:color="auto"/>
        <w:left w:val="none" w:sz="0" w:space="0" w:color="auto"/>
        <w:bottom w:val="none" w:sz="0" w:space="0" w:color="auto"/>
        <w:right w:val="none" w:sz="0" w:space="0" w:color="auto"/>
      </w:divBdr>
      <w:divsChild>
        <w:div w:id="182328185">
          <w:marLeft w:val="0"/>
          <w:marRight w:val="0"/>
          <w:marTop w:val="0"/>
          <w:marBottom w:val="0"/>
          <w:divBdr>
            <w:top w:val="none" w:sz="0" w:space="0" w:color="auto"/>
            <w:left w:val="none" w:sz="0" w:space="0" w:color="auto"/>
            <w:bottom w:val="none" w:sz="0" w:space="0" w:color="auto"/>
            <w:right w:val="none" w:sz="0" w:space="0" w:color="auto"/>
          </w:divBdr>
        </w:div>
        <w:div w:id="82845866">
          <w:marLeft w:val="0"/>
          <w:marRight w:val="0"/>
          <w:marTop w:val="0"/>
          <w:marBottom w:val="0"/>
          <w:divBdr>
            <w:top w:val="none" w:sz="0" w:space="0" w:color="auto"/>
            <w:left w:val="none" w:sz="0" w:space="0" w:color="auto"/>
            <w:bottom w:val="none" w:sz="0" w:space="0" w:color="auto"/>
            <w:right w:val="none" w:sz="0" w:space="0" w:color="auto"/>
          </w:divBdr>
        </w:div>
      </w:divsChild>
    </w:div>
    <w:div w:id="571548225">
      <w:bodyDiv w:val="1"/>
      <w:marLeft w:val="0"/>
      <w:marRight w:val="0"/>
      <w:marTop w:val="0"/>
      <w:marBottom w:val="0"/>
      <w:divBdr>
        <w:top w:val="none" w:sz="0" w:space="0" w:color="auto"/>
        <w:left w:val="none" w:sz="0" w:space="0" w:color="auto"/>
        <w:bottom w:val="none" w:sz="0" w:space="0" w:color="auto"/>
        <w:right w:val="none" w:sz="0" w:space="0" w:color="auto"/>
      </w:divBdr>
    </w:div>
    <w:div w:id="593319710">
      <w:bodyDiv w:val="1"/>
      <w:marLeft w:val="0"/>
      <w:marRight w:val="0"/>
      <w:marTop w:val="0"/>
      <w:marBottom w:val="0"/>
      <w:divBdr>
        <w:top w:val="none" w:sz="0" w:space="0" w:color="auto"/>
        <w:left w:val="none" w:sz="0" w:space="0" w:color="auto"/>
        <w:bottom w:val="none" w:sz="0" w:space="0" w:color="auto"/>
        <w:right w:val="none" w:sz="0" w:space="0" w:color="auto"/>
      </w:divBdr>
      <w:divsChild>
        <w:div w:id="136921591">
          <w:marLeft w:val="0"/>
          <w:marRight w:val="0"/>
          <w:marTop w:val="0"/>
          <w:marBottom w:val="0"/>
          <w:divBdr>
            <w:top w:val="none" w:sz="0" w:space="0" w:color="auto"/>
            <w:left w:val="none" w:sz="0" w:space="0" w:color="auto"/>
            <w:bottom w:val="none" w:sz="0" w:space="0" w:color="auto"/>
            <w:right w:val="none" w:sz="0" w:space="0" w:color="auto"/>
          </w:divBdr>
        </w:div>
        <w:div w:id="847672219">
          <w:marLeft w:val="0"/>
          <w:marRight w:val="0"/>
          <w:marTop w:val="0"/>
          <w:marBottom w:val="0"/>
          <w:divBdr>
            <w:top w:val="none" w:sz="0" w:space="0" w:color="auto"/>
            <w:left w:val="none" w:sz="0" w:space="0" w:color="auto"/>
            <w:bottom w:val="none" w:sz="0" w:space="0" w:color="auto"/>
            <w:right w:val="none" w:sz="0" w:space="0" w:color="auto"/>
          </w:divBdr>
        </w:div>
      </w:divsChild>
    </w:div>
    <w:div w:id="596326323">
      <w:bodyDiv w:val="1"/>
      <w:marLeft w:val="0"/>
      <w:marRight w:val="0"/>
      <w:marTop w:val="0"/>
      <w:marBottom w:val="0"/>
      <w:divBdr>
        <w:top w:val="none" w:sz="0" w:space="0" w:color="auto"/>
        <w:left w:val="none" w:sz="0" w:space="0" w:color="auto"/>
        <w:bottom w:val="none" w:sz="0" w:space="0" w:color="auto"/>
        <w:right w:val="none" w:sz="0" w:space="0" w:color="auto"/>
      </w:divBdr>
      <w:divsChild>
        <w:div w:id="470682688">
          <w:marLeft w:val="0"/>
          <w:marRight w:val="0"/>
          <w:marTop w:val="0"/>
          <w:marBottom w:val="0"/>
          <w:divBdr>
            <w:top w:val="none" w:sz="0" w:space="0" w:color="auto"/>
            <w:left w:val="none" w:sz="0" w:space="0" w:color="auto"/>
            <w:bottom w:val="none" w:sz="0" w:space="0" w:color="auto"/>
            <w:right w:val="none" w:sz="0" w:space="0" w:color="auto"/>
          </w:divBdr>
        </w:div>
        <w:div w:id="2006590040">
          <w:marLeft w:val="0"/>
          <w:marRight w:val="0"/>
          <w:marTop w:val="0"/>
          <w:marBottom w:val="0"/>
          <w:divBdr>
            <w:top w:val="none" w:sz="0" w:space="0" w:color="auto"/>
            <w:left w:val="none" w:sz="0" w:space="0" w:color="auto"/>
            <w:bottom w:val="none" w:sz="0" w:space="0" w:color="auto"/>
            <w:right w:val="none" w:sz="0" w:space="0" w:color="auto"/>
          </w:divBdr>
        </w:div>
      </w:divsChild>
    </w:div>
    <w:div w:id="627049049">
      <w:bodyDiv w:val="1"/>
      <w:marLeft w:val="0"/>
      <w:marRight w:val="0"/>
      <w:marTop w:val="0"/>
      <w:marBottom w:val="0"/>
      <w:divBdr>
        <w:top w:val="none" w:sz="0" w:space="0" w:color="auto"/>
        <w:left w:val="none" w:sz="0" w:space="0" w:color="auto"/>
        <w:bottom w:val="none" w:sz="0" w:space="0" w:color="auto"/>
        <w:right w:val="none" w:sz="0" w:space="0" w:color="auto"/>
      </w:divBdr>
      <w:divsChild>
        <w:div w:id="750933114">
          <w:marLeft w:val="0"/>
          <w:marRight w:val="0"/>
          <w:marTop w:val="0"/>
          <w:marBottom w:val="0"/>
          <w:divBdr>
            <w:top w:val="none" w:sz="0" w:space="0" w:color="auto"/>
            <w:left w:val="none" w:sz="0" w:space="0" w:color="auto"/>
            <w:bottom w:val="none" w:sz="0" w:space="0" w:color="auto"/>
            <w:right w:val="none" w:sz="0" w:space="0" w:color="auto"/>
          </w:divBdr>
        </w:div>
        <w:div w:id="1900898946">
          <w:marLeft w:val="0"/>
          <w:marRight w:val="0"/>
          <w:marTop w:val="0"/>
          <w:marBottom w:val="0"/>
          <w:divBdr>
            <w:top w:val="none" w:sz="0" w:space="0" w:color="auto"/>
            <w:left w:val="none" w:sz="0" w:space="0" w:color="auto"/>
            <w:bottom w:val="none" w:sz="0" w:space="0" w:color="auto"/>
            <w:right w:val="none" w:sz="0" w:space="0" w:color="auto"/>
          </w:divBdr>
        </w:div>
      </w:divsChild>
    </w:div>
    <w:div w:id="670060199">
      <w:bodyDiv w:val="1"/>
      <w:marLeft w:val="0"/>
      <w:marRight w:val="0"/>
      <w:marTop w:val="0"/>
      <w:marBottom w:val="0"/>
      <w:divBdr>
        <w:top w:val="none" w:sz="0" w:space="0" w:color="auto"/>
        <w:left w:val="none" w:sz="0" w:space="0" w:color="auto"/>
        <w:bottom w:val="none" w:sz="0" w:space="0" w:color="auto"/>
        <w:right w:val="none" w:sz="0" w:space="0" w:color="auto"/>
      </w:divBdr>
      <w:divsChild>
        <w:div w:id="1074012727">
          <w:marLeft w:val="0"/>
          <w:marRight w:val="0"/>
          <w:marTop w:val="0"/>
          <w:marBottom w:val="0"/>
          <w:divBdr>
            <w:top w:val="none" w:sz="0" w:space="0" w:color="auto"/>
            <w:left w:val="none" w:sz="0" w:space="0" w:color="auto"/>
            <w:bottom w:val="none" w:sz="0" w:space="0" w:color="auto"/>
            <w:right w:val="none" w:sz="0" w:space="0" w:color="auto"/>
          </w:divBdr>
        </w:div>
        <w:div w:id="655764494">
          <w:marLeft w:val="0"/>
          <w:marRight w:val="0"/>
          <w:marTop w:val="0"/>
          <w:marBottom w:val="0"/>
          <w:divBdr>
            <w:top w:val="none" w:sz="0" w:space="0" w:color="auto"/>
            <w:left w:val="none" w:sz="0" w:space="0" w:color="auto"/>
            <w:bottom w:val="none" w:sz="0" w:space="0" w:color="auto"/>
            <w:right w:val="none" w:sz="0" w:space="0" w:color="auto"/>
          </w:divBdr>
        </w:div>
      </w:divsChild>
    </w:div>
    <w:div w:id="684014021">
      <w:bodyDiv w:val="1"/>
      <w:marLeft w:val="0"/>
      <w:marRight w:val="0"/>
      <w:marTop w:val="0"/>
      <w:marBottom w:val="0"/>
      <w:divBdr>
        <w:top w:val="none" w:sz="0" w:space="0" w:color="auto"/>
        <w:left w:val="none" w:sz="0" w:space="0" w:color="auto"/>
        <w:bottom w:val="none" w:sz="0" w:space="0" w:color="auto"/>
        <w:right w:val="none" w:sz="0" w:space="0" w:color="auto"/>
      </w:divBdr>
      <w:divsChild>
        <w:div w:id="1409576088">
          <w:marLeft w:val="0"/>
          <w:marRight w:val="0"/>
          <w:marTop w:val="0"/>
          <w:marBottom w:val="0"/>
          <w:divBdr>
            <w:top w:val="none" w:sz="0" w:space="0" w:color="auto"/>
            <w:left w:val="none" w:sz="0" w:space="0" w:color="auto"/>
            <w:bottom w:val="none" w:sz="0" w:space="0" w:color="auto"/>
            <w:right w:val="none" w:sz="0" w:space="0" w:color="auto"/>
          </w:divBdr>
        </w:div>
        <w:div w:id="721826827">
          <w:marLeft w:val="0"/>
          <w:marRight w:val="0"/>
          <w:marTop w:val="0"/>
          <w:marBottom w:val="0"/>
          <w:divBdr>
            <w:top w:val="none" w:sz="0" w:space="0" w:color="auto"/>
            <w:left w:val="none" w:sz="0" w:space="0" w:color="auto"/>
            <w:bottom w:val="none" w:sz="0" w:space="0" w:color="auto"/>
            <w:right w:val="none" w:sz="0" w:space="0" w:color="auto"/>
          </w:divBdr>
        </w:div>
      </w:divsChild>
    </w:div>
    <w:div w:id="685598642">
      <w:bodyDiv w:val="1"/>
      <w:marLeft w:val="0"/>
      <w:marRight w:val="0"/>
      <w:marTop w:val="0"/>
      <w:marBottom w:val="0"/>
      <w:divBdr>
        <w:top w:val="none" w:sz="0" w:space="0" w:color="auto"/>
        <w:left w:val="none" w:sz="0" w:space="0" w:color="auto"/>
        <w:bottom w:val="none" w:sz="0" w:space="0" w:color="auto"/>
        <w:right w:val="none" w:sz="0" w:space="0" w:color="auto"/>
      </w:divBdr>
      <w:divsChild>
        <w:div w:id="1885218904">
          <w:marLeft w:val="0"/>
          <w:marRight w:val="0"/>
          <w:marTop w:val="0"/>
          <w:marBottom w:val="0"/>
          <w:divBdr>
            <w:top w:val="none" w:sz="0" w:space="0" w:color="auto"/>
            <w:left w:val="none" w:sz="0" w:space="0" w:color="auto"/>
            <w:bottom w:val="none" w:sz="0" w:space="0" w:color="auto"/>
            <w:right w:val="none" w:sz="0" w:space="0" w:color="auto"/>
          </w:divBdr>
        </w:div>
        <w:div w:id="1285886334">
          <w:marLeft w:val="0"/>
          <w:marRight w:val="0"/>
          <w:marTop w:val="0"/>
          <w:marBottom w:val="0"/>
          <w:divBdr>
            <w:top w:val="none" w:sz="0" w:space="0" w:color="auto"/>
            <w:left w:val="none" w:sz="0" w:space="0" w:color="auto"/>
            <w:bottom w:val="none" w:sz="0" w:space="0" w:color="auto"/>
            <w:right w:val="none" w:sz="0" w:space="0" w:color="auto"/>
          </w:divBdr>
        </w:div>
      </w:divsChild>
    </w:div>
    <w:div w:id="739861380">
      <w:bodyDiv w:val="1"/>
      <w:marLeft w:val="0"/>
      <w:marRight w:val="0"/>
      <w:marTop w:val="0"/>
      <w:marBottom w:val="0"/>
      <w:divBdr>
        <w:top w:val="none" w:sz="0" w:space="0" w:color="auto"/>
        <w:left w:val="none" w:sz="0" w:space="0" w:color="auto"/>
        <w:bottom w:val="none" w:sz="0" w:space="0" w:color="auto"/>
        <w:right w:val="none" w:sz="0" w:space="0" w:color="auto"/>
      </w:divBdr>
    </w:div>
    <w:div w:id="746028503">
      <w:bodyDiv w:val="1"/>
      <w:marLeft w:val="0"/>
      <w:marRight w:val="0"/>
      <w:marTop w:val="0"/>
      <w:marBottom w:val="0"/>
      <w:divBdr>
        <w:top w:val="none" w:sz="0" w:space="0" w:color="auto"/>
        <w:left w:val="none" w:sz="0" w:space="0" w:color="auto"/>
        <w:bottom w:val="none" w:sz="0" w:space="0" w:color="auto"/>
        <w:right w:val="none" w:sz="0" w:space="0" w:color="auto"/>
      </w:divBdr>
      <w:divsChild>
        <w:div w:id="1425108434">
          <w:marLeft w:val="0"/>
          <w:marRight w:val="0"/>
          <w:marTop w:val="0"/>
          <w:marBottom w:val="0"/>
          <w:divBdr>
            <w:top w:val="none" w:sz="0" w:space="0" w:color="auto"/>
            <w:left w:val="none" w:sz="0" w:space="0" w:color="auto"/>
            <w:bottom w:val="none" w:sz="0" w:space="0" w:color="auto"/>
            <w:right w:val="none" w:sz="0" w:space="0" w:color="auto"/>
          </w:divBdr>
        </w:div>
        <w:div w:id="800071206">
          <w:marLeft w:val="0"/>
          <w:marRight w:val="0"/>
          <w:marTop w:val="0"/>
          <w:marBottom w:val="0"/>
          <w:divBdr>
            <w:top w:val="none" w:sz="0" w:space="0" w:color="auto"/>
            <w:left w:val="none" w:sz="0" w:space="0" w:color="auto"/>
            <w:bottom w:val="none" w:sz="0" w:space="0" w:color="auto"/>
            <w:right w:val="none" w:sz="0" w:space="0" w:color="auto"/>
          </w:divBdr>
        </w:div>
      </w:divsChild>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802894923">
      <w:bodyDiv w:val="1"/>
      <w:marLeft w:val="0"/>
      <w:marRight w:val="0"/>
      <w:marTop w:val="0"/>
      <w:marBottom w:val="0"/>
      <w:divBdr>
        <w:top w:val="none" w:sz="0" w:space="0" w:color="auto"/>
        <w:left w:val="none" w:sz="0" w:space="0" w:color="auto"/>
        <w:bottom w:val="none" w:sz="0" w:space="0" w:color="auto"/>
        <w:right w:val="none" w:sz="0" w:space="0" w:color="auto"/>
      </w:divBdr>
      <w:divsChild>
        <w:div w:id="1615869419">
          <w:marLeft w:val="0"/>
          <w:marRight w:val="0"/>
          <w:marTop w:val="0"/>
          <w:marBottom w:val="0"/>
          <w:divBdr>
            <w:top w:val="none" w:sz="0" w:space="0" w:color="auto"/>
            <w:left w:val="none" w:sz="0" w:space="0" w:color="auto"/>
            <w:bottom w:val="none" w:sz="0" w:space="0" w:color="auto"/>
            <w:right w:val="none" w:sz="0" w:space="0" w:color="auto"/>
          </w:divBdr>
        </w:div>
        <w:div w:id="258757659">
          <w:marLeft w:val="0"/>
          <w:marRight w:val="0"/>
          <w:marTop w:val="0"/>
          <w:marBottom w:val="0"/>
          <w:divBdr>
            <w:top w:val="none" w:sz="0" w:space="0" w:color="auto"/>
            <w:left w:val="none" w:sz="0" w:space="0" w:color="auto"/>
            <w:bottom w:val="none" w:sz="0" w:space="0" w:color="auto"/>
            <w:right w:val="none" w:sz="0" w:space="0" w:color="auto"/>
          </w:divBdr>
        </w:div>
      </w:divsChild>
    </w:div>
    <w:div w:id="834031563">
      <w:bodyDiv w:val="1"/>
      <w:marLeft w:val="0"/>
      <w:marRight w:val="0"/>
      <w:marTop w:val="0"/>
      <w:marBottom w:val="0"/>
      <w:divBdr>
        <w:top w:val="none" w:sz="0" w:space="0" w:color="auto"/>
        <w:left w:val="none" w:sz="0" w:space="0" w:color="auto"/>
        <w:bottom w:val="none" w:sz="0" w:space="0" w:color="auto"/>
        <w:right w:val="none" w:sz="0" w:space="0" w:color="auto"/>
      </w:divBdr>
      <w:divsChild>
        <w:div w:id="924680188">
          <w:marLeft w:val="0"/>
          <w:marRight w:val="0"/>
          <w:marTop w:val="0"/>
          <w:marBottom w:val="0"/>
          <w:divBdr>
            <w:top w:val="none" w:sz="0" w:space="0" w:color="auto"/>
            <w:left w:val="none" w:sz="0" w:space="0" w:color="auto"/>
            <w:bottom w:val="none" w:sz="0" w:space="0" w:color="auto"/>
            <w:right w:val="none" w:sz="0" w:space="0" w:color="auto"/>
          </w:divBdr>
        </w:div>
        <w:div w:id="441728296">
          <w:marLeft w:val="0"/>
          <w:marRight w:val="0"/>
          <w:marTop w:val="0"/>
          <w:marBottom w:val="0"/>
          <w:divBdr>
            <w:top w:val="none" w:sz="0" w:space="0" w:color="auto"/>
            <w:left w:val="none" w:sz="0" w:space="0" w:color="auto"/>
            <w:bottom w:val="none" w:sz="0" w:space="0" w:color="auto"/>
            <w:right w:val="none" w:sz="0" w:space="0" w:color="auto"/>
          </w:divBdr>
        </w:div>
      </w:divsChild>
    </w:div>
    <w:div w:id="991984229">
      <w:bodyDiv w:val="1"/>
      <w:marLeft w:val="0"/>
      <w:marRight w:val="0"/>
      <w:marTop w:val="0"/>
      <w:marBottom w:val="0"/>
      <w:divBdr>
        <w:top w:val="none" w:sz="0" w:space="0" w:color="auto"/>
        <w:left w:val="none" w:sz="0" w:space="0" w:color="auto"/>
        <w:bottom w:val="none" w:sz="0" w:space="0" w:color="auto"/>
        <w:right w:val="none" w:sz="0" w:space="0" w:color="auto"/>
      </w:divBdr>
      <w:divsChild>
        <w:div w:id="874075333">
          <w:marLeft w:val="0"/>
          <w:marRight w:val="0"/>
          <w:marTop w:val="0"/>
          <w:marBottom w:val="0"/>
          <w:divBdr>
            <w:top w:val="none" w:sz="0" w:space="0" w:color="auto"/>
            <w:left w:val="none" w:sz="0" w:space="0" w:color="auto"/>
            <w:bottom w:val="none" w:sz="0" w:space="0" w:color="auto"/>
            <w:right w:val="none" w:sz="0" w:space="0" w:color="auto"/>
          </w:divBdr>
        </w:div>
        <w:div w:id="856116765">
          <w:marLeft w:val="0"/>
          <w:marRight w:val="0"/>
          <w:marTop w:val="0"/>
          <w:marBottom w:val="0"/>
          <w:divBdr>
            <w:top w:val="none" w:sz="0" w:space="0" w:color="auto"/>
            <w:left w:val="none" w:sz="0" w:space="0" w:color="auto"/>
            <w:bottom w:val="none" w:sz="0" w:space="0" w:color="auto"/>
            <w:right w:val="none" w:sz="0" w:space="0" w:color="auto"/>
          </w:divBdr>
        </w:div>
      </w:divsChild>
    </w:div>
    <w:div w:id="1000890388">
      <w:bodyDiv w:val="1"/>
      <w:marLeft w:val="0"/>
      <w:marRight w:val="0"/>
      <w:marTop w:val="0"/>
      <w:marBottom w:val="0"/>
      <w:divBdr>
        <w:top w:val="none" w:sz="0" w:space="0" w:color="auto"/>
        <w:left w:val="none" w:sz="0" w:space="0" w:color="auto"/>
        <w:bottom w:val="none" w:sz="0" w:space="0" w:color="auto"/>
        <w:right w:val="none" w:sz="0" w:space="0" w:color="auto"/>
      </w:divBdr>
      <w:divsChild>
        <w:div w:id="1435131798">
          <w:marLeft w:val="0"/>
          <w:marRight w:val="0"/>
          <w:marTop w:val="0"/>
          <w:marBottom w:val="0"/>
          <w:divBdr>
            <w:top w:val="none" w:sz="0" w:space="0" w:color="auto"/>
            <w:left w:val="none" w:sz="0" w:space="0" w:color="auto"/>
            <w:bottom w:val="none" w:sz="0" w:space="0" w:color="auto"/>
            <w:right w:val="none" w:sz="0" w:space="0" w:color="auto"/>
          </w:divBdr>
        </w:div>
        <w:div w:id="681199519">
          <w:marLeft w:val="0"/>
          <w:marRight w:val="0"/>
          <w:marTop w:val="0"/>
          <w:marBottom w:val="0"/>
          <w:divBdr>
            <w:top w:val="none" w:sz="0" w:space="0" w:color="auto"/>
            <w:left w:val="none" w:sz="0" w:space="0" w:color="auto"/>
            <w:bottom w:val="none" w:sz="0" w:space="0" w:color="auto"/>
            <w:right w:val="none" w:sz="0" w:space="0" w:color="auto"/>
          </w:divBdr>
        </w:div>
      </w:divsChild>
    </w:div>
    <w:div w:id="1014502726">
      <w:bodyDiv w:val="1"/>
      <w:marLeft w:val="0"/>
      <w:marRight w:val="0"/>
      <w:marTop w:val="0"/>
      <w:marBottom w:val="0"/>
      <w:divBdr>
        <w:top w:val="none" w:sz="0" w:space="0" w:color="auto"/>
        <w:left w:val="none" w:sz="0" w:space="0" w:color="auto"/>
        <w:bottom w:val="none" w:sz="0" w:space="0" w:color="auto"/>
        <w:right w:val="none" w:sz="0" w:space="0" w:color="auto"/>
      </w:divBdr>
      <w:divsChild>
        <w:div w:id="1493065765">
          <w:marLeft w:val="0"/>
          <w:marRight w:val="0"/>
          <w:marTop w:val="0"/>
          <w:marBottom w:val="0"/>
          <w:divBdr>
            <w:top w:val="none" w:sz="0" w:space="0" w:color="auto"/>
            <w:left w:val="none" w:sz="0" w:space="0" w:color="auto"/>
            <w:bottom w:val="none" w:sz="0" w:space="0" w:color="auto"/>
            <w:right w:val="none" w:sz="0" w:space="0" w:color="auto"/>
          </w:divBdr>
        </w:div>
        <w:div w:id="432751118">
          <w:marLeft w:val="0"/>
          <w:marRight w:val="0"/>
          <w:marTop w:val="0"/>
          <w:marBottom w:val="0"/>
          <w:divBdr>
            <w:top w:val="none" w:sz="0" w:space="0" w:color="auto"/>
            <w:left w:val="none" w:sz="0" w:space="0" w:color="auto"/>
            <w:bottom w:val="none" w:sz="0" w:space="0" w:color="auto"/>
            <w:right w:val="none" w:sz="0" w:space="0" w:color="auto"/>
          </w:divBdr>
        </w:div>
      </w:divsChild>
    </w:div>
    <w:div w:id="1023291135">
      <w:bodyDiv w:val="1"/>
      <w:marLeft w:val="0"/>
      <w:marRight w:val="0"/>
      <w:marTop w:val="0"/>
      <w:marBottom w:val="0"/>
      <w:divBdr>
        <w:top w:val="none" w:sz="0" w:space="0" w:color="auto"/>
        <w:left w:val="none" w:sz="0" w:space="0" w:color="auto"/>
        <w:bottom w:val="none" w:sz="0" w:space="0" w:color="auto"/>
        <w:right w:val="none" w:sz="0" w:space="0" w:color="auto"/>
      </w:divBdr>
      <w:divsChild>
        <w:div w:id="1732733251">
          <w:marLeft w:val="0"/>
          <w:marRight w:val="0"/>
          <w:marTop w:val="0"/>
          <w:marBottom w:val="0"/>
          <w:divBdr>
            <w:top w:val="none" w:sz="0" w:space="0" w:color="auto"/>
            <w:left w:val="none" w:sz="0" w:space="0" w:color="auto"/>
            <w:bottom w:val="none" w:sz="0" w:space="0" w:color="auto"/>
            <w:right w:val="none" w:sz="0" w:space="0" w:color="auto"/>
          </w:divBdr>
        </w:div>
        <w:div w:id="1628001584">
          <w:marLeft w:val="0"/>
          <w:marRight w:val="0"/>
          <w:marTop w:val="0"/>
          <w:marBottom w:val="0"/>
          <w:divBdr>
            <w:top w:val="none" w:sz="0" w:space="0" w:color="auto"/>
            <w:left w:val="none" w:sz="0" w:space="0" w:color="auto"/>
            <w:bottom w:val="none" w:sz="0" w:space="0" w:color="auto"/>
            <w:right w:val="none" w:sz="0" w:space="0" w:color="auto"/>
          </w:divBdr>
        </w:div>
      </w:divsChild>
    </w:div>
    <w:div w:id="1073939037">
      <w:bodyDiv w:val="1"/>
      <w:marLeft w:val="0"/>
      <w:marRight w:val="0"/>
      <w:marTop w:val="0"/>
      <w:marBottom w:val="0"/>
      <w:divBdr>
        <w:top w:val="none" w:sz="0" w:space="0" w:color="auto"/>
        <w:left w:val="none" w:sz="0" w:space="0" w:color="auto"/>
        <w:bottom w:val="none" w:sz="0" w:space="0" w:color="auto"/>
        <w:right w:val="none" w:sz="0" w:space="0" w:color="auto"/>
      </w:divBdr>
      <w:divsChild>
        <w:div w:id="1890455690">
          <w:marLeft w:val="0"/>
          <w:marRight w:val="0"/>
          <w:marTop w:val="0"/>
          <w:marBottom w:val="0"/>
          <w:divBdr>
            <w:top w:val="none" w:sz="0" w:space="0" w:color="auto"/>
            <w:left w:val="none" w:sz="0" w:space="0" w:color="auto"/>
            <w:bottom w:val="none" w:sz="0" w:space="0" w:color="auto"/>
            <w:right w:val="none" w:sz="0" w:space="0" w:color="auto"/>
          </w:divBdr>
        </w:div>
        <w:div w:id="127625652">
          <w:marLeft w:val="0"/>
          <w:marRight w:val="0"/>
          <w:marTop w:val="0"/>
          <w:marBottom w:val="0"/>
          <w:divBdr>
            <w:top w:val="none" w:sz="0" w:space="0" w:color="auto"/>
            <w:left w:val="none" w:sz="0" w:space="0" w:color="auto"/>
            <w:bottom w:val="none" w:sz="0" w:space="0" w:color="auto"/>
            <w:right w:val="none" w:sz="0" w:space="0" w:color="auto"/>
          </w:divBdr>
        </w:div>
      </w:divsChild>
    </w:div>
    <w:div w:id="1078557600">
      <w:bodyDiv w:val="1"/>
      <w:marLeft w:val="0"/>
      <w:marRight w:val="0"/>
      <w:marTop w:val="0"/>
      <w:marBottom w:val="0"/>
      <w:divBdr>
        <w:top w:val="none" w:sz="0" w:space="0" w:color="auto"/>
        <w:left w:val="none" w:sz="0" w:space="0" w:color="auto"/>
        <w:bottom w:val="none" w:sz="0" w:space="0" w:color="auto"/>
        <w:right w:val="none" w:sz="0" w:space="0" w:color="auto"/>
      </w:divBdr>
    </w:div>
    <w:div w:id="1103452042">
      <w:bodyDiv w:val="1"/>
      <w:marLeft w:val="0"/>
      <w:marRight w:val="0"/>
      <w:marTop w:val="0"/>
      <w:marBottom w:val="0"/>
      <w:divBdr>
        <w:top w:val="none" w:sz="0" w:space="0" w:color="auto"/>
        <w:left w:val="none" w:sz="0" w:space="0" w:color="auto"/>
        <w:bottom w:val="none" w:sz="0" w:space="0" w:color="auto"/>
        <w:right w:val="none" w:sz="0" w:space="0" w:color="auto"/>
      </w:divBdr>
      <w:divsChild>
        <w:div w:id="702826927">
          <w:marLeft w:val="0"/>
          <w:marRight w:val="0"/>
          <w:marTop w:val="0"/>
          <w:marBottom w:val="0"/>
          <w:divBdr>
            <w:top w:val="none" w:sz="0" w:space="0" w:color="auto"/>
            <w:left w:val="none" w:sz="0" w:space="0" w:color="auto"/>
            <w:bottom w:val="none" w:sz="0" w:space="0" w:color="auto"/>
            <w:right w:val="none" w:sz="0" w:space="0" w:color="auto"/>
          </w:divBdr>
        </w:div>
        <w:div w:id="1565288747">
          <w:marLeft w:val="0"/>
          <w:marRight w:val="0"/>
          <w:marTop w:val="0"/>
          <w:marBottom w:val="0"/>
          <w:divBdr>
            <w:top w:val="none" w:sz="0" w:space="0" w:color="auto"/>
            <w:left w:val="none" w:sz="0" w:space="0" w:color="auto"/>
            <w:bottom w:val="none" w:sz="0" w:space="0" w:color="auto"/>
            <w:right w:val="none" w:sz="0" w:space="0" w:color="auto"/>
          </w:divBdr>
        </w:div>
      </w:divsChild>
    </w:div>
    <w:div w:id="1136532372">
      <w:bodyDiv w:val="1"/>
      <w:marLeft w:val="0"/>
      <w:marRight w:val="0"/>
      <w:marTop w:val="0"/>
      <w:marBottom w:val="0"/>
      <w:divBdr>
        <w:top w:val="none" w:sz="0" w:space="0" w:color="auto"/>
        <w:left w:val="none" w:sz="0" w:space="0" w:color="auto"/>
        <w:bottom w:val="none" w:sz="0" w:space="0" w:color="auto"/>
        <w:right w:val="none" w:sz="0" w:space="0" w:color="auto"/>
      </w:divBdr>
      <w:divsChild>
        <w:div w:id="496310140">
          <w:marLeft w:val="0"/>
          <w:marRight w:val="0"/>
          <w:marTop w:val="0"/>
          <w:marBottom w:val="0"/>
          <w:divBdr>
            <w:top w:val="none" w:sz="0" w:space="0" w:color="auto"/>
            <w:left w:val="none" w:sz="0" w:space="0" w:color="auto"/>
            <w:bottom w:val="none" w:sz="0" w:space="0" w:color="auto"/>
            <w:right w:val="none" w:sz="0" w:space="0" w:color="auto"/>
          </w:divBdr>
        </w:div>
        <w:div w:id="1908302920">
          <w:marLeft w:val="0"/>
          <w:marRight w:val="0"/>
          <w:marTop w:val="0"/>
          <w:marBottom w:val="0"/>
          <w:divBdr>
            <w:top w:val="none" w:sz="0" w:space="0" w:color="auto"/>
            <w:left w:val="none" w:sz="0" w:space="0" w:color="auto"/>
            <w:bottom w:val="none" w:sz="0" w:space="0" w:color="auto"/>
            <w:right w:val="none" w:sz="0" w:space="0" w:color="auto"/>
          </w:divBdr>
        </w:div>
      </w:divsChild>
    </w:div>
    <w:div w:id="1138886970">
      <w:bodyDiv w:val="1"/>
      <w:marLeft w:val="0"/>
      <w:marRight w:val="0"/>
      <w:marTop w:val="0"/>
      <w:marBottom w:val="0"/>
      <w:divBdr>
        <w:top w:val="none" w:sz="0" w:space="0" w:color="auto"/>
        <w:left w:val="none" w:sz="0" w:space="0" w:color="auto"/>
        <w:bottom w:val="none" w:sz="0" w:space="0" w:color="auto"/>
        <w:right w:val="none" w:sz="0" w:space="0" w:color="auto"/>
      </w:divBdr>
      <w:divsChild>
        <w:div w:id="429661767">
          <w:marLeft w:val="0"/>
          <w:marRight w:val="0"/>
          <w:marTop w:val="0"/>
          <w:marBottom w:val="0"/>
          <w:divBdr>
            <w:top w:val="none" w:sz="0" w:space="0" w:color="auto"/>
            <w:left w:val="none" w:sz="0" w:space="0" w:color="auto"/>
            <w:bottom w:val="none" w:sz="0" w:space="0" w:color="auto"/>
            <w:right w:val="none" w:sz="0" w:space="0" w:color="auto"/>
          </w:divBdr>
        </w:div>
        <w:div w:id="292709243">
          <w:marLeft w:val="0"/>
          <w:marRight w:val="0"/>
          <w:marTop w:val="0"/>
          <w:marBottom w:val="0"/>
          <w:divBdr>
            <w:top w:val="none" w:sz="0" w:space="0" w:color="auto"/>
            <w:left w:val="none" w:sz="0" w:space="0" w:color="auto"/>
            <w:bottom w:val="none" w:sz="0" w:space="0" w:color="auto"/>
            <w:right w:val="none" w:sz="0" w:space="0" w:color="auto"/>
          </w:divBdr>
        </w:div>
        <w:div w:id="420882074">
          <w:marLeft w:val="3783"/>
          <w:marRight w:val="0"/>
          <w:marTop w:val="0"/>
          <w:marBottom w:val="0"/>
          <w:divBdr>
            <w:top w:val="none" w:sz="0" w:space="0" w:color="auto"/>
            <w:left w:val="none" w:sz="0" w:space="0" w:color="auto"/>
            <w:bottom w:val="none" w:sz="0" w:space="0" w:color="auto"/>
            <w:right w:val="none" w:sz="0" w:space="0" w:color="auto"/>
          </w:divBdr>
        </w:div>
        <w:div w:id="1835367419">
          <w:marLeft w:val="946"/>
          <w:marRight w:val="0"/>
          <w:marTop w:val="0"/>
          <w:marBottom w:val="0"/>
          <w:divBdr>
            <w:top w:val="none" w:sz="0" w:space="0" w:color="auto"/>
            <w:left w:val="none" w:sz="0" w:space="0" w:color="auto"/>
            <w:bottom w:val="none" w:sz="0" w:space="0" w:color="auto"/>
            <w:right w:val="none" w:sz="0" w:space="0" w:color="auto"/>
          </w:divBdr>
        </w:div>
        <w:div w:id="1419711031">
          <w:marLeft w:val="0"/>
          <w:marRight w:val="0"/>
          <w:marTop w:val="0"/>
          <w:marBottom w:val="0"/>
          <w:divBdr>
            <w:top w:val="none" w:sz="0" w:space="0" w:color="auto"/>
            <w:left w:val="none" w:sz="0" w:space="0" w:color="auto"/>
            <w:bottom w:val="none" w:sz="0" w:space="0" w:color="auto"/>
            <w:right w:val="none" w:sz="0" w:space="0" w:color="auto"/>
          </w:divBdr>
          <w:divsChild>
            <w:div w:id="1772318496">
              <w:marLeft w:val="0"/>
              <w:marRight w:val="0"/>
              <w:marTop w:val="0"/>
              <w:marBottom w:val="0"/>
              <w:divBdr>
                <w:top w:val="none" w:sz="0" w:space="0" w:color="auto"/>
                <w:left w:val="none" w:sz="0" w:space="0" w:color="auto"/>
                <w:bottom w:val="none" w:sz="0" w:space="0" w:color="auto"/>
                <w:right w:val="none" w:sz="0" w:space="0" w:color="auto"/>
              </w:divBdr>
            </w:div>
            <w:div w:id="10725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229804384">
      <w:bodyDiv w:val="1"/>
      <w:marLeft w:val="0"/>
      <w:marRight w:val="0"/>
      <w:marTop w:val="0"/>
      <w:marBottom w:val="0"/>
      <w:divBdr>
        <w:top w:val="none" w:sz="0" w:space="0" w:color="auto"/>
        <w:left w:val="none" w:sz="0" w:space="0" w:color="auto"/>
        <w:bottom w:val="none" w:sz="0" w:space="0" w:color="auto"/>
        <w:right w:val="none" w:sz="0" w:space="0" w:color="auto"/>
      </w:divBdr>
      <w:divsChild>
        <w:div w:id="661159085">
          <w:marLeft w:val="0"/>
          <w:marRight w:val="0"/>
          <w:marTop w:val="0"/>
          <w:marBottom w:val="0"/>
          <w:divBdr>
            <w:top w:val="none" w:sz="0" w:space="0" w:color="auto"/>
            <w:left w:val="none" w:sz="0" w:space="0" w:color="auto"/>
            <w:bottom w:val="none" w:sz="0" w:space="0" w:color="auto"/>
            <w:right w:val="none" w:sz="0" w:space="0" w:color="auto"/>
          </w:divBdr>
        </w:div>
        <w:div w:id="347371130">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279025331">
      <w:bodyDiv w:val="1"/>
      <w:marLeft w:val="0"/>
      <w:marRight w:val="0"/>
      <w:marTop w:val="0"/>
      <w:marBottom w:val="0"/>
      <w:divBdr>
        <w:top w:val="none" w:sz="0" w:space="0" w:color="auto"/>
        <w:left w:val="none" w:sz="0" w:space="0" w:color="auto"/>
        <w:bottom w:val="none" w:sz="0" w:space="0" w:color="auto"/>
        <w:right w:val="none" w:sz="0" w:space="0" w:color="auto"/>
      </w:divBdr>
      <w:divsChild>
        <w:div w:id="1464696041">
          <w:marLeft w:val="0"/>
          <w:marRight w:val="0"/>
          <w:marTop w:val="0"/>
          <w:marBottom w:val="0"/>
          <w:divBdr>
            <w:top w:val="none" w:sz="0" w:space="0" w:color="auto"/>
            <w:left w:val="none" w:sz="0" w:space="0" w:color="auto"/>
            <w:bottom w:val="none" w:sz="0" w:space="0" w:color="auto"/>
            <w:right w:val="none" w:sz="0" w:space="0" w:color="auto"/>
          </w:divBdr>
        </w:div>
        <w:div w:id="1225722673">
          <w:marLeft w:val="0"/>
          <w:marRight w:val="0"/>
          <w:marTop w:val="0"/>
          <w:marBottom w:val="0"/>
          <w:divBdr>
            <w:top w:val="none" w:sz="0" w:space="0" w:color="auto"/>
            <w:left w:val="none" w:sz="0" w:space="0" w:color="auto"/>
            <w:bottom w:val="none" w:sz="0" w:space="0" w:color="auto"/>
            <w:right w:val="none" w:sz="0" w:space="0" w:color="auto"/>
          </w:divBdr>
          <w:divsChild>
            <w:div w:id="649485651">
              <w:marLeft w:val="0"/>
              <w:marRight w:val="0"/>
              <w:marTop w:val="0"/>
              <w:marBottom w:val="0"/>
              <w:divBdr>
                <w:top w:val="none" w:sz="0" w:space="0" w:color="auto"/>
                <w:left w:val="none" w:sz="0" w:space="0" w:color="auto"/>
                <w:bottom w:val="none" w:sz="0" w:space="0" w:color="auto"/>
                <w:right w:val="none" w:sz="0" w:space="0" w:color="auto"/>
              </w:divBdr>
            </w:div>
            <w:div w:id="1690453232">
              <w:marLeft w:val="0"/>
              <w:marRight w:val="0"/>
              <w:marTop w:val="0"/>
              <w:marBottom w:val="0"/>
              <w:divBdr>
                <w:top w:val="none" w:sz="0" w:space="0" w:color="auto"/>
                <w:left w:val="none" w:sz="0" w:space="0" w:color="auto"/>
                <w:bottom w:val="none" w:sz="0" w:space="0" w:color="auto"/>
                <w:right w:val="none" w:sz="0" w:space="0" w:color="auto"/>
              </w:divBdr>
            </w:div>
            <w:div w:id="976910114">
              <w:marLeft w:val="0"/>
              <w:marRight w:val="0"/>
              <w:marTop w:val="0"/>
              <w:marBottom w:val="0"/>
              <w:divBdr>
                <w:top w:val="none" w:sz="0" w:space="0" w:color="auto"/>
                <w:left w:val="none" w:sz="0" w:space="0" w:color="auto"/>
                <w:bottom w:val="none" w:sz="0" w:space="0" w:color="auto"/>
                <w:right w:val="none" w:sz="0" w:space="0" w:color="auto"/>
              </w:divBdr>
            </w:div>
            <w:div w:id="57485563">
              <w:marLeft w:val="0"/>
              <w:marRight w:val="0"/>
              <w:marTop w:val="0"/>
              <w:marBottom w:val="0"/>
              <w:divBdr>
                <w:top w:val="none" w:sz="0" w:space="0" w:color="auto"/>
                <w:left w:val="none" w:sz="0" w:space="0" w:color="auto"/>
                <w:bottom w:val="none" w:sz="0" w:space="0" w:color="auto"/>
                <w:right w:val="none" w:sz="0" w:space="0" w:color="auto"/>
              </w:divBdr>
            </w:div>
            <w:div w:id="1194418093">
              <w:marLeft w:val="0"/>
              <w:marRight w:val="0"/>
              <w:marTop w:val="0"/>
              <w:marBottom w:val="0"/>
              <w:divBdr>
                <w:top w:val="none" w:sz="0" w:space="0" w:color="auto"/>
                <w:left w:val="none" w:sz="0" w:space="0" w:color="auto"/>
                <w:bottom w:val="none" w:sz="0" w:space="0" w:color="auto"/>
                <w:right w:val="none" w:sz="0" w:space="0" w:color="auto"/>
              </w:divBdr>
            </w:div>
            <w:div w:id="323365220">
              <w:marLeft w:val="0"/>
              <w:marRight w:val="0"/>
              <w:marTop w:val="0"/>
              <w:marBottom w:val="0"/>
              <w:divBdr>
                <w:top w:val="none" w:sz="0" w:space="0" w:color="auto"/>
                <w:left w:val="none" w:sz="0" w:space="0" w:color="auto"/>
                <w:bottom w:val="none" w:sz="0" w:space="0" w:color="auto"/>
                <w:right w:val="none" w:sz="0" w:space="0" w:color="auto"/>
              </w:divBdr>
            </w:div>
            <w:div w:id="2130659641">
              <w:marLeft w:val="0"/>
              <w:marRight w:val="0"/>
              <w:marTop w:val="0"/>
              <w:marBottom w:val="0"/>
              <w:divBdr>
                <w:top w:val="none" w:sz="0" w:space="0" w:color="auto"/>
                <w:left w:val="none" w:sz="0" w:space="0" w:color="auto"/>
                <w:bottom w:val="none" w:sz="0" w:space="0" w:color="auto"/>
                <w:right w:val="none" w:sz="0" w:space="0" w:color="auto"/>
              </w:divBdr>
            </w:div>
            <w:div w:id="455027439">
              <w:marLeft w:val="0"/>
              <w:marRight w:val="0"/>
              <w:marTop w:val="0"/>
              <w:marBottom w:val="0"/>
              <w:divBdr>
                <w:top w:val="none" w:sz="0" w:space="0" w:color="auto"/>
                <w:left w:val="none" w:sz="0" w:space="0" w:color="auto"/>
                <w:bottom w:val="none" w:sz="0" w:space="0" w:color="auto"/>
                <w:right w:val="none" w:sz="0" w:space="0" w:color="auto"/>
              </w:divBdr>
            </w:div>
            <w:div w:id="627735603">
              <w:marLeft w:val="0"/>
              <w:marRight w:val="0"/>
              <w:marTop w:val="0"/>
              <w:marBottom w:val="0"/>
              <w:divBdr>
                <w:top w:val="none" w:sz="0" w:space="0" w:color="auto"/>
                <w:left w:val="none" w:sz="0" w:space="0" w:color="auto"/>
                <w:bottom w:val="none" w:sz="0" w:space="0" w:color="auto"/>
                <w:right w:val="none" w:sz="0" w:space="0" w:color="auto"/>
              </w:divBdr>
            </w:div>
            <w:div w:id="1592930981">
              <w:marLeft w:val="0"/>
              <w:marRight w:val="0"/>
              <w:marTop w:val="0"/>
              <w:marBottom w:val="0"/>
              <w:divBdr>
                <w:top w:val="none" w:sz="0" w:space="0" w:color="auto"/>
                <w:left w:val="none" w:sz="0" w:space="0" w:color="auto"/>
                <w:bottom w:val="none" w:sz="0" w:space="0" w:color="auto"/>
                <w:right w:val="none" w:sz="0" w:space="0" w:color="auto"/>
              </w:divBdr>
            </w:div>
            <w:div w:id="2016762162">
              <w:marLeft w:val="0"/>
              <w:marRight w:val="0"/>
              <w:marTop w:val="0"/>
              <w:marBottom w:val="0"/>
              <w:divBdr>
                <w:top w:val="none" w:sz="0" w:space="0" w:color="auto"/>
                <w:left w:val="none" w:sz="0" w:space="0" w:color="auto"/>
                <w:bottom w:val="none" w:sz="0" w:space="0" w:color="auto"/>
                <w:right w:val="none" w:sz="0" w:space="0" w:color="auto"/>
              </w:divBdr>
            </w:div>
            <w:div w:id="1953394447">
              <w:marLeft w:val="0"/>
              <w:marRight w:val="0"/>
              <w:marTop w:val="0"/>
              <w:marBottom w:val="0"/>
              <w:divBdr>
                <w:top w:val="none" w:sz="0" w:space="0" w:color="auto"/>
                <w:left w:val="none" w:sz="0" w:space="0" w:color="auto"/>
                <w:bottom w:val="none" w:sz="0" w:space="0" w:color="auto"/>
                <w:right w:val="none" w:sz="0" w:space="0" w:color="auto"/>
              </w:divBdr>
            </w:div>
            <w:div w:id="1221943834">
              <w:marLeft w:val="0"/>
              <w:marRight w:val="0"/>
              <w:marTop w:val="0"/>
              <w:marBottom w:val="0"/>
              <w:divBdr>
                <w:top w:val="none" w:sz="0" w:space="0" w:color="auto"/>
                <w:left w:val="none" w:sz="0" w:space="0" w:color="auto"/>
                <w:bottom w:val="none" w:sz="0" w:space="0" w:color="auto"/>
                <w:right w:val="none" w:sz="0" w:space="0" w:color="auto"/>
              </w:divBdr>
            </w:div>
            <w:div w:id="765732290">
              <w:marLeft w:val="0"/>
              <w:marRight w:val="0"/>
              <w:marTop w:val="0"/>
              <w:marBottom w:val="0"/>
              <w:divBdr>
                <w:top w:val="none" w:sz="0" w:space="0" w:color="auto"/>
                <w:left w:val="none" w:sz="0" w:space="0" w:color="auto"/>
                <w:bottom w:val="none" w:sz="0" w:space="0" w:color="auto"/>
                <w:right w:val="none" w:sz="0" w:space="0" w:color="auto"/>
              </w:divBdr>
            </w:div>
            <w:div w:id="691880472">
              <w:marLeft w:val="0"/>
              <w:marRight w:val="0"/>
              <w:marTop w:val="0"/>
              <w:marBottom w:val="0"/>
              <w:divBdr>
                <w:top w:val="none" w:sz="0" w:space="0" w:color="auto"/>
                <w:left w:val="none" w:sz="0" w:space="0" w:color="auto"/>
                <w:bottom w:val="none" w:sz="0" w:space="0" w:color="auto"/>
                <w:right w:val="none" w:sz="0" w:space="0" w:color="auto"/>
              </w:divBdr>
            </w:div>
            <w:div w:id="1066609102">
              <w:marLeft w:val="0"/>
              <w:marRight w:val="0"/>
              <w:marTop w:val="0"/>
              <w:marBottom w:val="0"/>
              <w:divBdr>
                <w:top w:val="none" w:sz="0" w:space="0" w:color="auto"/>
                <w:left w:val="none" w:sz="0" w:space="0" w:color="auto"/>
                <w:bottom w:val="none" w:sz="0" w:space="0" w:color="auto"/>
                <w:right w:val="none" w:sz="0" w:space="0" w:color="auto"/>
              </w:divBdr>
            </w:div>
            <w:div w:id="1280259947">
              <w:marLeft w:val="0"/>
              <w:marRight w:val="0"/>
              <w:marTop w:val="0"/>
              <w:marBottom w:val="0"/>
              <w:divBdr>
                <w:top w:val="none" w:sz="0" w:space="0" w:color="auto"/>
                <w:left w:val="none" w:sz="0" w:space="0" w:color="auto"/>
                <w:bottom w:val="none" w:sz="0" w:space="0" w:color="auto"/>
                <w:right w:val="none" w:sz="0" w:space="0" w:color="auto"/>
              </w:divBdr>
            </w:div>
            <w:div w:id="484592638">
              <w:marLeft w:val="0"/>
              <w:marRight w:val="0"/>
              <w:marTop w:val="0"/>
              <w:marBottom w:val="0"/>
              <w:divBdr>
                <w:top w:val="none" w:sz="0" w:space="0" w:color="auto"/>
                <w:left w:val="none" w:sz="0" w:space="0" w:color="auto"/>
                <w:bottom w:val="none" w:sz="0" w:space="0" w:color="auto"/>
                <w:right w:val="none" w:sz="0" w:space="0" w:color="auto"/>
              </w:divBdr>
            </w:div>
            <w:div w:id="1758017091">
              <w:marLeft w:val="0"/>
              <w:marRight w:val="0"/>
              <w:marTop w:val="0"/>
              <w:marBottom w:val="0"/>
              <w:divBdr>
                <w:top w:val="none" w:sz="0" w:space="0" w:color="auto"/>
                <w:left w:val="none" w:sz="0" w:space="0" w:color="auto"/>
                <w:bottom w:val="none" w:sz="0" w:space="0" w:color="auto"/>
                <w:right w:val="none" w:sz="0" w:space="0" w:color="auto"/>
              </w:divBdr>
            </w:div>
            <w:div w:id="1247616453">
              <w:marLeft w:val="0"/>
              <w:marRight w:val="0"/>
              <w:marTop w:val="0"/>
              <w:marBottom w:val="0"/>
              <w:divBdr>
                <w:top w:val="none" w:sz="0" w:space="0" w:color="auto"/>
                <w:left w:val="none" w:sz="0" w:space="0" w:color="auto"/>
                <w:bottom w:val="none" w:sz="0" w:space="0" w:color="auto"/>
                <w:right w:val="none" w:sz="0" w:space="0" w:color="auto"/>
              </w:divBdr>
            </w:div>
            <w:div w:id="784883771">
              <w:marLeft w:val="0"/>
              <w:marRight w:val="0"/>
              <w:marTop w:val="0"/>
              <w:marBottom w:val="0"/>
              <w:divBdr>
                <w:top w:val="none" w:sz="0" w:space="0" w:color="auto"/>
                <w:left w:val="none" w:sz="0" w:space="0" w:color="auto"/>
                <w:bottom w:val="none" w:sz="0" w:space="0" w:color="auto"/>
                <w:right w:val="none" w:sz="0" w:space="0" w:color="auto"/>
              </w:divBdr>
            </w:div>
            <w:div w:id="1518084588">
              <w:marLeft w:val="0"/>
              <w:marRight w:val="0"/>
              <w:marTop w:val="0"/>
              <w:marBottom w:val="0"/>
              <w:divBdr>
                <w:top w:val="none" w:sz="0" w:space="0" w:color="auto"/>
                <w:left w:val="none" w:sz="0" w:space="0" w:color="auto"/>
                <w:bottom w:val="none" w:sz="0" w:space="0" w:color="auto"/>
                <w:right w:val="none" w:sz="0" w:space="0" w:color="auto"/>
              </w:divBdr>
            </w:div>
            <w:div w:id="1994025068">
              <w:marLeft w:val="0"/>
              <w:marRight w:val="0"/>
              <w:marTop w:val="0"/>
              <w:marBottom w:val="0"/>
              <w:divBdr>
                <w:top w:val="none" w:sz="0" w:space="0" w:color="auto"/>
                <w:left w:val="none" w:sz="0" w:space="0" w:color="auto"/>
                <w:bottom w:val="none" w:sz="0" w:space="0" w:color="auto"/>
                <w:right w:val="none" w:sz="0" w:space="0" w:color="auto"/>
              </w:divBdr>
            </w:div>
            <w:div w:id="4508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2005">
      <w:bodyDiv w:val="1"/>
      <w:marLeft w:val="0"/>
      <w:marRight w:val="0"/>
      <w:marTop w:val="0"/>
      <w:marBottom w:val="0"/>
      <w:divBdr>
        <w:top w:val="none" w:sz="0" w:space="0" w:color="auto"/>
        <w:left w:val="none" w:sz="0" w:space="0" w:color="auto"/>
        <w:bottom w:val="none" w:sz="0" w:space="0" w:color="auto"/>
        <w:right w:val="none" w:sz="0" w:space="0" w:color="auto"/>
      </w:divBdr>
      <w:divsChild>
        <w:div w:id="1715735008">
          <w:marLeft w:val="0"/>
          <w:marRight w:val="0"/>
          <w:marTop w:val="0"/>
          <w:marBottom w:val="0"/>
          <w:divBdr>
            <w:top w:val="none" w:sz="0" w:space="0" w:color="auto"/>
            <w:left w:val="none" w:sz="0" w:space="0" w:color="auto"/>
            <w:bottom w:val="none" w:sz="0" w:space="0" w:color="auto"/>
            <w:right w:val="none" w:sz="0" w:space="0" w:color="auto"/>
          </w:divBdr>
        </w:div>
        <w:div w:id="1517495561">
          <w:marLeft w:val="0"/>
          <w:marRight w:val="0"/>
          <w:marTop w:val="0"/>
          <w:marBottom w:val="0"/>
          <w:divBdr>
            <w:top w:val="none" w:sz="0" w:space="0" w:color="auto"/>
            <w:left w:val="none" w:sz="0" w:space="0" w:color="auto"/>
            <w:bottom w:val="none" w:sz="0" w:space="0" w:color="auto"/>
            <w:right w:val="none" w:sz="0" w:space="0" w:color="auto"/>
          </w:divBdr>
        </w:div>
      </w:divsChild>
    </w:div>
    <w:div w:id="1327317365">
      <w:bodyDiv w:val="1"/>
      <w:marLeft w:val="0"/>
      <w:marRight w:val="0"/>
      <w:marTop w:val="0"/>
      <w:marBottom w:val="0"/>
      <w:divBdr>
        <w:top w:val="none" w:sz="0" w:space="0" w:color="auto"/>
        <w:left w:val="none" w:sz="0" w:space="0" w:color="auto"/>
        <w:bottom w:val="none" w:sz="0" w:space="0" w:color="auto"/>
        <w:right w:val="none" w:sz="0" w:space="0" w:color="auto"/>
      </w:divBdr>
      <w:divsChild>
        <w:div w:id="1261179837">
          <w:marLeft w:val="0"/>
          <w:marRight w:val="0"/>
          <w:marTop w:val="0"/>
          <w:marBottom w:val="0"/>
          <w:divBdr>
            <w:top w:val="none" w:sz="0" w:space="0" w:color="auto"/>
            <w:left w:val="none" w:sz="0" w:space="0" w:color="auto"/>
            <w:bottom w:val="none" w:sz="0" w:space="0" w:color="auto"/>
            <w:right w:val="none" w:sz="0" w:space="0" w:color="auto"/>
          </w:divBdr>
        </w:div>
        <w:div w:id="934362905">
          <w:marLeft w:val="0"/>
          <w:marRight w:val="0"/>
          <w:marTop w:val="0"/>
          <w:marBottom w:val="0"/>
          <w:divBdr>
            <w:top w:val="none" w:sz="0" w:space="0" w:color="auto"/>
            <w:left w:val="none" w:sz="0" w:space="0" w:color="auto"/>
            <w:bottom w:val="none" w:sz="0" w:space="0" w:color="auto"/>
            <w:right w:val="none" w:sz="0" w:space="0" w:color="auto"/>
          </w:divBdr>
        </w:div>
      </w:divsChild>
    </w:div>
    <w:div w:id="1375234732">
      <w:bodyDiv w:val="1"/>
      <w:marLeft w:val="0"/>
      <w:marRight w:val="0"/>
      <w:marTop w:val="0"/>
      <w:marBottom w:val="0"/>
      <w:divBdr>
        <w:top w:val="none" w:sz="0" w:space="0" w:color="auto"/>
        <w:left w:val="none" w:sz="0" w:space="0" w:color="auto"/>
        <w:bottom w:val="none" w:sz="0" w:space="0" w:color="auto"/>
        <w:right w:val="none" w:sz="0" w:space="0" w:color="auto"/>
      </w:divBdr>
      <w:divsChild>
        <w:div w:id="554391725">
          <w:marLeft w:val="0"/>
          <w:marRight w:val="0"/>
          <w:marTop w:val="0"/>
          <w:marBottom w:val="0"/>
          <w:divBdr>
            <w:top w:val="none" w:sz="0" w:space="0" w:color="auto"/>
            <w:left w:val="none" w:sz="0" w:space="0" w:color="auto"/>
            <w:bottom w:val="none" w:sz="0" w:space="0" w:color="auto"/>
            <w:right w:val="none" w:sz="0" w:space="0" w:color="auto"/>
          </w:divBdr>
        </w:div>
        <w:div w:id="425347289">
          <w:marLeft w:val="0"/>
          <w:marRight w:val="0"/>
          <w:marTop w:val="0"/>
          <w:marBottom w:val="0"/>
          <w:divBdr>
            <w:top w:val="none" w:sz="0" w:space="0" w:color="auto"/>
            <w:left w:val="none" w:sz="0" w:space="0" w:color="auto"/>
            <w:bottom w:val="none" w:sz="0" w:space="0" w:color="auto"/>
            <w:right w:val="none" w:sz="0" w:space="0" w:color="auto"/>
          </w:divBdr>
        </w:div>
      </w:divsChild>
    </w:div>
    <w:div w:id="1377003404">
      <w:bodyDiv w:val="1"/>
      <w:marLeft w:val="0"/>
      <w:marRight w:val="0"/>
      <w:marTop w:val="0"/>
      <w:marBottom w:val="0"/>
      <w:divBdr>
        <w:top w:val="none" w:sz="0" w:space="0" w:color="auto"/>
        <w:left w:val="none" w:sz="0" w:space="0" w:color="auto"/>
        <w:bottom w:val="none" w:sz="0" w:space="0" w:color="auto"/>
        <w:right w:val="none" w:sz="0" w:space="0" w:color="auto"/>
      </w:divBdr>
      <w:divsChild>
        <w:div w:id="269314436">
          <w:marLeft w:val="0"/>
          <w:marRight w:val="0"/>
          <w:marTop w:val="0"/>
          <w:marBottom w:val="0"/>
          <w:divBdr>
            <w:top w:val="none" w:sz="0" w:space="0" w:color="auto"/>
            <w:left w:val="none" w:sz="0" w:space="0" w:color="auto"/>
            <w:bottom w:val="none" w:sz="0" w:space="0" w:color="auto"/>
            <w:right w:val="none" w:sz="0" w:space="0" w:color="auto"/>
          </w:divBdr>
        </w:div>
        <w:div w:id="120727146">
          <w:marLeft w:val="0"/>
          <w:marRight w:val="0"/>
          <w:marTop w:val="0"/>
          <w:marBottom w:val="0"/>
          <w:divBdr>
            <w:top w:val="none" w:sz="0" w:space="0" w:color="auto"/>
            <w:left w:val="none" w:sz="0" w:space="0" w:color="auto"/>
            <w:bottom w:val="none" w:sz="0" w:space="0" w:color="auto"/>
            <w:right w:val="none" w:sz="0" w:space="0" w:color="auto"/>
          </w:divBdr>
        </w:div>
      </w:divsChild>
    </w:div>
    <w:div w:id="1383018107">
      <w:bodyDiv w:val="1"/>
      <w:marLeft w:val="0"/>
      <w:marRight w:val="0"/>
      <w:marTop w:val="0"/>
      <w:marBottom w:val="0"/>
      <w:divBdr>
        <w:top w:val="none" w:sz="0" w:space="0" w:color="auto"/>
        <w:left w:val="none" w:sz="0" w:space="0" w:color="auto"/>
        <w:bottom w:val="none" w:sz="0" w:space="0" w:color="auto"/>
        <w:right w:val="none" w:sz="0" w:space="0" w:color="auto"/>
      </w:divBdr>
      <w:divsChild>
        <w:div w:id="550579853">
          <w:marLeft w:val="0"/>
          <w:marRight w:val="0"/>
          <w:marTop w:val="0"/>
          <w:marBottom w:val="0"/>
          <w:divBdr>
            <w:top w:val="none" w:sz="0" w:space="0" w:color="auto"/>
            <w:left w:val="none" w:sz="0" w:space="0" w:color="auto"/>
            <w:bottom w:val="none" w:sz="0" w:space="0" w:color="auto"/>
            <w:right w:val="none" w:sz="0" w:space="0" w:color="auto"/>
          </w:divBdr>
        </w:div>
        <w:div w:id="1711883474">
          <w:marLeft w:val="0"/>
          <w:marRight w:val="0"/>
          <w:marTop w:val="0"/>
          <w:marBottom w:val="0"/>
          <w:divBdr>
            <w:top w:val="none" w:sz="0" w:space="0" w:color="auto"/>
            <w:left w:val="none" w:sz="0" w:space="0" w:color="auto"/>
            <w:bottom w:val="none" w:sz="0" w:space="0" w:color="auto"/>
            <w:right w:val="none" w:sz="0" w:space="0" w:color="auto"/>
          </w:divBdr>
        </w:div>
      </w:divsChild>
    </w:div>
    <w:div w:id="1399744910">
      <w:bodyDiv w:val="1"/>
      <w:marLeft w:val="0"/>
      <w:marRight w:val="0"/>
      <w:marTop w:val="0"/>
      <w:marBottom w:val="0"/>
      <w:divBdr>
        <w:top w:val="none" w:sz="0" w:space="0" w:color="auto"/>
        <w:left w:val="none" w:sz="0" w:space="0" w:color="auto"/>
        <w:bottom w:val="none" w:sz="0" w:space="0" w:color="auto"/>
        <w:right w:val="none" w:sz="0" w:space="0" w:color="auto"/>
      </w:divBdr>
      <w:divsChild>
        <w:div w:id="1825319331">
          <w:marLeft w:val="0"/>
          <w:marRight w:val="0"/>
          <w:marTop w:val="0"/>
          <w:marBottom w:val="0"/>
          <w:divBdr>
            <w:top w:val="none" w:sz="0" w:space="0" w:color="auto"/>
            <w:left w:val="none" w:sz="0" w:space="0" w:color="auto"/>
            <w:bottom w:val="none" w:sz="0" w:space="0" w:color="auto"/>
            <w:right w:val="none" w:sz="0" w:space="0" w:color="auto"/>
          </w:divBdr>
        </w:div>
        <w:div w:id="1784154638">
          <w:marLeft w:val="0"/>
          <w:marRight w:val="0"/>
          <w:marTop w:val="0"/>
          <w:marBottom w:val="0"/>
          <w:divBdr>
            <w:top w:val="none" w:sz="0" w:space="0" w:color="auto"/>
            <w:left w:val="none" w:sz="0" w:space="0" w:color="auto"/>
            <w:bottom w:val="none" w:sz="0" w:space="0" w:color="auto"/>
            <w:right w:val="none" w:sz="0" w:space="0" w:color="auto"/>
          </w:divBdr>
        </w:div>
        <w:div w:id="1388063934">
          <w:marLeft w:val="0"/>
          <w:marRight w:val="0"/>
          <w:marTop w:val="0"/>
          <w:marBottom w:val="0"/>
          <w:divBdr>
            <w:top w:val="none" w:sz="0" w:space="0" w:color="auto"/>
            <w:left w:val="none" w:sz="0" w:space="0" w:color="auto"/>
            <w:bottom w:val="none" w:sz="0" w:space="0" w:color="auto"/>
            <w:right w:val="none" w:sz="0" w:space="0" w:color="auto"/>
          </w:divBdr>
        </w:div>
        <w:div w:id="2077509723">
          <w:marLeft w:val="0"/>
          <w:marRight w:val="0"/>
          <w:marTop w:val="0"/>
          <w:marBottom w:val="0"/>
          <w:divBdr>
            <w:top w:val="none" w:sz="0" w:space="0" w:color="auto"/>
            <w:left w:val="none" w:sz="0" w:space="0" w:color="auto"/>
            <w:bottom w:val="none" w:sz="0" w:space="0" w:color="auto"/>
            <w:right w:val="none" w:sz="0" w:space="0" w:color="auto"/>
          </w:divBdr>
        </w:div>
        <w:div w:id="1950550234">
          <w:marLeft w:val="0"/>
          <w:marRight w:val="0"/>
          <w:marTop w:val="0"/>
          <w:marBottom w:val="0"/>
          <w:divBdr>
            <w:top w:val="none" w:sz="0" w:space="0" w:color="auto"/>
            <w:left w:val="none" w:sz="0" w:space="0" w:color="auto"/>
            <w:bottom w:val="none" w:sz="0" w:space="0" w:color="auto"/>
            <w:right w:val="none" w:sz="0" w:space="0" w:color="auto"/>
          </w:divBdr>
        </w:div>
        <w:div w:id="2086031701">
          <w:marLeft w:val="0"/>
          <w:marRight w:val="0"/>
          <w:marTop w:val="0"/>
          <w:marBottom w:val="0"/>
          <w:divBdr>
            <w:top w:val="none" w:sz="0" w:space="0" w:color="auto"/>
            <w:left w:val="none" w:sz="0" w:space="0" w:color="auto"/>
            <w:bottom w:val="none" w:sz="0" w:space="0" w:color="auto"/>
            <w:right w:val="none" w:sz="0" w:space="0" w:color="auto"/>
          </w:divBdr>
          <w:divsChild>
            <w:div w:id="439106786">
              <w:marLeft w:val="0"/>
              <w:marRight w:val="0"/>
              <w:marTop w:val="0"/>
              <w:marBottom w:val="0"/>
              <w:divBdr>
                <w:top w:val="none" w:sz="0" w:space="0" w:color="auto"/>
                <w:left w:val="none" w:sz="0" w:space="0" w:color="auto"/>
                <w:bottom w:val="none" w:sz="0" w:space="0" w:color="auto"/>
                <w:right w:val="none" w:sz="0" w:space="0" w:color="auto"/>
              </w:divBdr>
            </w:div>
            <w:div w:id="1115053348">
              <w:marLeft w:val="0"/>
              <w:marRight w:val="0"/>
              <w:marTop w:val="0"/>
              <w:marBottom w:val="0"/>
              <w:divBdr>
                <w:top w:val="none" w:sz="0" w:space="0" w:color="auto"/>
                <w:left w:val="none" w:sz="0" w:space="0" w:color="auto"/>
                <w:bottom w:val="none" w:sz="0" w:space="0" w:color="auto"/>
                <w:right w:val="none" w:sz="0" w:space="0" w:color="auto"/>
              </w:divBdr>
            </w:div>
            <w:div w:id="1187521023">
              <w:marLeft w:val="0"/>
              <w:marRight w:val="0"/>
              <w:marTop w:val="0"/>
              <w:marBottom w:val="0"/>
              <w:divBdr>
                <w:top w:val="none" w:sz="0" w:space="0" w:color="auto"/>
                <w:left w:val="none" w:sz="0" w:space="0" w:color="auto"/>
                <w:bottom w:val="none" w:sz="0" w:space="0" w:color="auto"/>
                <w:right w:val="none" w:sz="0" w:space="0" w:color="auto"/>
              </w:divBdr>
            </w:div>
            <w:div w:id="9876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2746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3">
          <w:marLeft w:val="0"/>
          <w:marRight w:val="0"/>
          <w:marTop w:val="0"/>
          <w:marBottom w:val="0"/>
          <w:divBdr>
            <w:top w:val="none" w:sz="0" w:space="0" w:color="auto"/>
            <w:left w:val="none" w:sz="0" w:space="0" w:color="auto"/>
            <w:bottom w:val="none" w:sz="0" w:space="0" w:color="auto"/>
            <w:right w:val="none" w:sz="0" w:space="0" w:color="auto"/>
          </w:divBdr>
        </w:div>
        <w:div w:id="2070617442">
          <w:marLeft w:val="0"/>
          <w:marRight w:val="0"/>
          <w:marTop w:val="0"/>
          <w:marBottom w:val="0"/>
          <w:divBdr>
            <w:top w:val="none" w:sz="0" w:space="0" w:color="auto"/>
            <w:left w:val="none" w:sz="0" w:space="0" w:color="auto"/>
            <w:bottom w:val="none" w:sz="0" w:space="0" w:color="auto"/>
            <w:right w:val="none" w:sz="0" w:space="0" w:color="auto"/>
          </w:divBdr>
        </w:div>
      </w:divsChild>
    </w:div>
    <w:div w:id="1440877517">
      <w:bodyDiv w:val="1"/>
      <w:marLeft w:val="0"/>
      <w:marRight w:val="0"/>
      <w:marTop w:val="0"/>
      <w:marBottom w:val="0"/>
      <w:divBdr>
        <w:top w:val="none" w:sz="0" w:space="0" w:color="auto"/>
        <w:left w:val="none" w:sz="0" w:space="0" w:color="auto"/>
        <w:bottom w:val="none" w:sz="0" w:space="0" w:color="auto"/>
        <w:right w:val="none" w:sz="0" w:space="0" w:color="auto"/>
      </w:divBdr>
      <w:divsChild>
        <w:div w:id="1253321656">
          <w:marLeft w:val="0"/>
          <w:marRight w:val="0"/>
          <w:marTop w:val="0"/>
          <w:marBottom w:val="0"/>
          <w:divBdr>
            <w:top w:val="none" w:sz="0" w:space="0" w:color="auto"/>
            <w:left w:val="none" w:sz="0" w:space="0" w:color="auto"/>
            <w:bottom w:val="none" w:sz="0" w:space="0" w:color="auto"/>
            <w:right w:val="none" w:sz="0" w:space="0" w:color="auto"/>
          </w:divBdr>
        </w:div>
        <w:div w:id="1502235642">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463618684">
      <w:bodyDiv w:val="1"/>
      <w:marLeft w:val="0"/>
      <w:marRight w:val="0"/>
      <w:marTop w:val="0"/>
      <w:marBottom w:val="0"/>
      <w:divBdr>
        <w:top w:val="none" w:sz="0" w:space="0" w:color="auto"/>
        <w:left w:val="none" w:sz="0" w:space="0" w:color="auto"/>
        <w:bottom w:val="none" w:sz="0" w:space="0" w:color="auto"/>
        <w:right w:val="none" w:sz="0" w:space="0" w:color="auto"/>
      </w:divBdr>
      <w:divsChild>
        <w:div w:id="262349676">
          <w:marLeft w:val="0"/>
          <w:marRight w:val="0"/>
          <w:marTop w:val="0"/>
          <w:marBottom w:val="0"/>
          <w:divBdr>
            <w:top w:val="none" w:sz="0" w:space="0" w:color="auto"/>
            <w:left w:val="none" w:sz="0" w:space="0" w:color="auto"/>
            <w:bottom w:val="none" w:sz="0" w:space="0" w:color="auto"/>
            <w:right w:val="none" w:sz="0" w:space="0" w:color="auto"/>
          </w:divBdr>
        </w:div>
        <w:div w:id="1712919165">
          <w:marLeft w:val="0"/>
          <w:marRight w:val="0"/>
          <w:marTop w:val="0"/>
          <w:marBottom w:val="0"/>
          <w:divBdr>
            <w:top w:val="none" w:sz="0" w:space="0" w:color="auto"/>
            <w:left w:val="none" w:sz="0" w:space="0" w:color="auto"/>
            <w:bottom w:val="none" w:sz="0" w:space="0" w:color="auto"/>
            <w:right w:val="none" w:sz="0" w:space="0" w:color="auto"/>
          </w:divBdr>
        </w:div>
      </w:divsChild>
    </w:div>
    <w:div w:id="1511680837">
      <w:bodyDiv w:val="1"/>
      <w:marLeft w:val="0"/>
      <w:marRight w:val="0"/>
      <w:marTop w:val="0"/>
      <w:marBottom w:val="0"/>
      <w:divBdr>
        <w:top w:val="none" w:sz="0" w:space="0" w:color="auto"/>
        <w:left w:val="none" w:sz="0" w:space="0" w:color="auto"/>
        <w:bottom w:val="none" w:sz="0" w:space="0" w:color="auto"/>
        <w:right w:val="none" w:sz="0" w:space="0" w:color="auto"/>
      </w:divBdr>
      <w:divsChild>
        <w:div w:id="493298881">
          <w:marLeft w:val="0"/>
          <w:marRight w:val="0"/>
          <w:marTop w:val="0"/>
          <w:marBottom w:val="0"/>
          <w:divBdr>
            <w:top w:val="none" w:sz="0" w:space="0" w:color="auto"/>
            <w:left w:val="none" w:sz="0" w:space="0" w:color="auto"/>
            <w:bottom w:val="none" w:sz="0" w:space="0" w:color="auto"/>
            <w:right w:val="none" w:sz="0" w:space="0" w:color="auto"/>
          </w:divBdr>
        </w:div>
        <w:div w:id="473832579">
          <w:marLeft w:val="0"/>
          <w:marRight w:val="0"/>
          <w:marTop w:val="0"/>
          <w:marBottom w:val="0"/>
          <w:divBdr>
            <w:top w:val="none" w:sz="0" w:space="0" w:color="auto"/>
            <w:left w:val="none" w:sz="0" w:space="0" w:color="auto"/>
            <w:bottom w:val="none" w:sz="0" w:space="0" w:color="auto"/>
            <w:right w:val="none" w:sz="0" w:space="0" w:color="auto"/>
          </w:divBdr>
        </w:div>
      </w:divsChild>
    </w:div>
    <w:div w:id="1521577879">
      <w:bodyDiv w:val="1"/>
      <w:marLeft w:val="0"/>
      <w:marRight w:val="0"/>
      <w:marTop w:val="0"/>
      <w:marBottom w:val="0"/>
      <w:divBdr>
        <w:top w:val="none" w:sz="0" w:space="0" w:color="auto"/>
        <w:left w:val="none" w:sz="0" w:space="0" w:color="auto"/>
        <w:bottom w:val="none" w:sz="0" w:space="0" w:color="auto"/>
        <w:right w:val="none" w:sz="0" w:space="0" w:color="auto"/>
      </w:divBdr>
      <w:divsChild>
        <w:div w:id="96751355">
          <w:marLeft w:val="0"/>
          <w:marRight w:val="0"/>
          <w:marTop w:val="0"/>
          <w:marBottom w:val="0"/>
          <w:divBdr>
            <w:top w:val="none" w:sz="0" w:space="0" w:color="auto"/>
            <w:left w:val="none" w:sz="0" w:space="0" w:color="auto"/>
            <w:bottom w:val="none" w:sz="0" w:space="0" w:color="auto"/>
            <w:right w:val="none" w:sz="0" w:space="0" w:color="auto"/>
          </w:divBdr>
        </w:div>
        <w:div w:id="2140949415">
          <w:marLeft w:val="0"/>
          <w:marRight w:val="0"/>
          <w:marTop w:val="0"/>
          <w:marBottom w:val="0"/>
          <w:divBdr>
            <w:top w:val="none" w:sz="0" w:space="0" w:color="auto"/>
            <w:left w:val="none" w:sz="0" w:space="0" w:color="auto"/>
            <w:bottom w:val="none" w:sz="0" w:space="0" w:color="auto"/>
            <w:right w:val="none" w:sz="0" w:space="0" w:color="auto"/>
          </w:divBdr>
        </w:div>
      </w:divsChild>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594781717">
      <w:bodyDiv w:val="1"/>
      <w:marLeft w:val="0"/>
      <w:marRight w:val="0"/>
      <w:marTop w:val="0"/>
      <w:marBottom w:val="0"/>
      <w:divBdr>
        <w:top w:val="none" w:sz="0" w:space="0" w:color="auto"/>
        <w:left w:val="none" w:sz="0" w:space="0" w:color="auto"/>
        <w:bottom w:val="none" w:sz="0" w:space="0" w:color="auto"/>
        <w:right w:val="none" w:sz="0" w:space="0" w:color="auto"/>
      </w:divBdr>
      <w:divsChild>
        <w:div w:id="337389427">
          <w:marLeft w:val="0"/>
          <w:marRight w:val="0"/>
          <w:marTop w:val="0"/>
          <w:marBottom w:val="0"/>
          <w:divBdr>
            <w:top w:val="none" w:sz="0" w:space="0" w:color="auto"/>
            <w:left w:val="none" w:sz="0" w:space="0" w:color="auto"/>
            <w:bottom w:val="none" w:sz="0" w:space="0" w:color="auto"/>
            <w:right w:val="none" w:sz="0" w:space="0" w:color="auto"/>
          </w:divBdr>
        </w:div>
        <w:div w:id="2029594836">
          <w:marLeft w:val="0"/>
          <w:marRight w:val="0"/>
          <w:marTop w:val="0"/>
          <w:marBottom w:val="0"/>
          <w:divBdr>
            <w:top w:val="none" w:sz="0" w:space="0" w:color="auto"/>
            <w:left w:val="none" w:sz="0" w:space="0" w:color="auto"/>
            <w:bottom w:val="none" w:sz="0" w:space="0" w:color="auto"/>
            <w:right w:val="none" w:sz="0" w:space="0" w:color="auto"/>
          </w:divBdr>
        </w:div>
      </w:divsChild>
    </w:div>
    <w:div w:id="1682469385">
      <w:bodyDiv w:val="1"/>
      <w:marLeft w:val="0"/>
      <w:marRight w:val="0"/>
      <w:marTop w:val="0"/>
      <w:marBottom w:val="0"/>
      <w:divBdr>
        <w:top w:val="none" w:sz="0" w:space="0" w:color="auto"/>
        <w:left w:val="none" w:sz="0" w:space="0" w:color="auto"/>
        <w:bottom w:val="none" w:sz="0" w:space="0" w:color="auto"/>
        <w:right w:val="none" w:sz="0" w:space="0" w:color="auto"/>
      </w:divBdr>
      <w:divsChild>
        <w:div w:id="472412179">
          <w:marLeft w:val="0"/>
          <w:marRight w:val="0"/>
          <w:marTop w:val="0"/>
          <w:marBottom w:val="0"/>
          <w:divBdr>
            <w:top w:val="none" w:sz="0" w:space="0" w:color="auto"/>
            <w:left w:val="none" w:sz="0" w:space="0" w:color="auto"/>
            <w:bottom w:val="none" w:sz="0" w:space="0" w:color="auto"/>
            <w:right w:val="none" w:sz="0" w:space="0" w:color="auto"/>
          </w:divBdr>
        </w:div>
        <w:div w:id="955797155">
          <w:marLeft w:val="0"/>
          <w:marRight w:val="0"/>
          <w:marTop w:val="0"/>
          <w:marBottom w:val="0"/>
          <w:divBdr>
            <w:top w:val="none" w:sz="0" w:space="0" w:color="auto"/>
            <w:left w:val="none" w:sz="0" w:space="0" w:color="auto"/>
            <w:bottom w:val="none" w:sz="0" w:space="0" w:color="auto"/>
            <w:right w:val="none" w:sz="0" w:space="0" w:color="auto"/>
          </w:divBdr>
        </w:div>
      </w:divsChild>
    </w:div>
    <w:div w:id="1751267529">
      <w:bodyDiv w:val="1"/>
      <w:marLeft w:val="0"/>
      <w:marRight w:val="0"/>
      <w:marTop w:val="0"/>
      <w:marBottom w:val="0"/>
      <w:divBdr>
        <w:top w:val="none" w:sz="0" w:space="0" w:color="auto"/>
        <w:left w:val="none" w:sz="0" w:space="0" w:color="auto"/>
        <w:bottom w:val="none" w:sz="0" w:space="0" w:color="auto"/>
        <w:right w:val="none" w:sz="0" w:space="0" w:color="auto"/>
      </w:divBdr>
      <w:divsChild>
        <w:div w:id="351416880">
          <w:marLeft w:val="0"/>
          <w:marRight w:val="0"/>
          <w:marTop w:val="0"/>
          <w:marBottom w:val="0"/>
          <w:divBdr>
            <w:top w:val="none" w:sz="0" w:space="0" w:color="auto"/>
            <w:left w:val="none" w:sz="0" w:space="0" w:color="auto"/>
            <w:bottom w:val="none" w:sz="0" w:space="0" w:color="auto"/>
            <w:right w:val="none" w:sz="0" w:space="0" w:color="auto"/>
          </w:divBdr>
        </w:div>
        <w:div w:id="17508841">
          <w:marLeft w:val="0"/>
          <w:marRight w:val="0"/>
          <w:marTop w:val="0"/>
          <w:marBottom w:val="0"/>
          <w:divBdr>
            <w:top w:val="none" w:sz="0" w:space="0" w:color="auto"/>
            <w:left w:val="none" w:sz="0" w:space="0" w:color="auto"/>
            <w:bottom w:val="none" w:sz="0" w:space="0" w:color="auto"/>
            <w:right w:val="none" w:sz="0" w:space="0" w:color="auto"/>
          </w:divBdr>
        </w:div>
      </w:divsChild>
    </w:div>
    <w:div w:id="1783766930">
      <w:bodyDiv w:val="1"/>
      <w:marLeft w:val="0"/>
      <w:marRight w:val="0"/>
      <w:marTop w:val="0"/>
      <w:marBottom w:val="0"/>
      <w:divBdr>
        <w:top w:val="none" w:sz="0" w:space="0" w:color="auto"/>
        <w:left w:val="none" w:sz="0" w:space="0" w:color="auto"/>
        <w:bottom w:val="none" w:sz="0" w:space="0" w:color="auto"/>
        <w:right w:val="none" w:sz="0" w:space="0" w:color="auto"/>
      </w:divBdr>
      <w:divsChild>
        <w:div w:id="2074086109">
          <w:marLeft w:val="0"/>
          <w:marRight w:val="0"/>
          <w:marTop w:val="0"/>
          <w:marBottom w:val="0"/>
          <w:divBdr>
            <w:top w:val="none" w:sz="0" w:space="0" w:color="auto"/>
            <w:left w:val="none" w:sz="0" w:space="0" w:color="auto"/>
            <w:bottom w:val="none" w:sz="0" w:space="0" w:color="auto"/>
            <w:right w:val="none" w:sz="0" w:space="0" w:color="auto"/>
          </w:divBdr>
        </w:div>
        <w:div w:id="1067725600">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5633233">
      <w:bodyDiv w:val="1"/>
      <w:marLeft w:val="0"/>
      <w:marRight w:val="0"/>
      <w:marTop w:val="0"/>
      <w:marBottom w:val="0"/>
      <w:divBdr>
        <w:top w:val="none" w:sz="0" w:space="0" w:color="auto"/>
        <w:left w:val="none" w:sz="0" w:space="0" w:color="auto"/>
        <w:bottom w:val="none" w:sz="0" w:space="0" w:color="auto"/>
        <w:right w:val="none" w:sz="0" w:space="0" w:color="auto"/>
      </w:divBdr>
      <w:divsChild>
        <w:div w:id="1318069245">
          <w:marLeft w:val="0"/>
          <w:marRight w:val="0"/>
          <w:marTop w:val="0"/>
          <w:marBottom w:val="0"/>
          <w:divBdr>
            <w:top w:val="none" w:sz="0" w:space="0" w:color="auto"/>
            <w:left w:val="none" w:sz="0" w:space="0" w:color="auto"/>
            <w:bottom w:val="none" w:sz="0" w:space="0" w:color="auto"/>
            <w:right w:val="none" w:sz="0" w:space="0" w:color="auto"/>
          </w:divBdr>
        </w:div>
        <w:div w:id="560214359">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 w:id="1876655045">
      <w:bodyDiv w:val="1"/>
      <w:marLeft w:val="0"/>
      <w:marRight w:val="0"/>
      <w:marTop w:val="0"/>
      <w:marBottom w:val="0"/>
      <w:divBdr>
        <w:top w:val="none" w:sz="0" w:space="0" w:color="auto"/>
        <w:left w:val="none" w:sz="0" w:space="0" w:color="auto"/>
        <w:bottom w:val="none" w:sz="0" w:space="0" w:color="auto"/>
        <w:right w:val="none" w:sz="0" w:space="0" w:color="auto"/>
      </w:divBdr>
      <w:divsChild>
        <w:div w:id="318730479">
          <w:marLeft w:val="0"/>
          <w:marRight w:val="0"/>
          <w:marTop w:val="0"/>
          <w:marBottom w:val="0"/>
          <w:divBdr>
            <w:top w:val="none" w:sz="0" w:space="0" w:color="auto"/>
            <w:left w:val="none" w:sz="0" w:space="0" w:color="auto"/>
            <w:bottom w:val="none" w:sz="0" w:space="0" w:color="auto"/>
            <w:right w:val="none" w:sz="0" w:space="0" w:color="auto"/>
          </w:divBdr>
        </w:div>
        <w:div w:id="441149156">
          <w:marLeft w:val="0"/>
          <w:marRight w:val="0"/>
          <w:marTop w:val="0"/>
          <w:marBottom w:val="0"/>
          <w:divBdr>
            <w:top w:val="none" w:sz="0" w:space="0" w:color="auto"/>
            <w:left w:val="none" w:sz="0" w:space="0" w:color="auto"/>
            <w:bottom w:val="none" w:sz="0" w:space="0" w:color="auto"/>
            <w:right w:val="none" w:sz="0" w:space="0" w:color="auto"/>
          </w:divBdr>
        </w:div>
      </w:divsChild>
    </w:div>
    <w:div w:id="1925798689">
      <w:bodyDiv w:val="1"/>
      <w:marLeft w:val="0"/>
      <w:marRight w:val="0"/>
      <w:marTop w:val="0"/>
      <w:marBottom w:val="0"/>
      <w:divBdr>
        <w:top w:val="none" w:sz="0" w:space="0" w:color="auto"/>
        <w:left w:val="none" w:sz="0" w:space="0" w:color="auto"/>
        <w:bottom w:val="none" w:sz="0" w:space="0" w:color="auto"/>
        <w:right w:val="none" w:sz="0" w:space="0" w:color="auto"/>
      </w:divBdr>
      <w:divsChild>
        <w:div w:id="1718435804">
          <w:marLeft w:val="0"/>
          <w:marRight w:val="0"/>
          <w:marTop w:val="0"/>
          <w:marBottom w:val="0"/>
          <w:divBdr>
            <w:top w:val="none" w:sz="0" w:space="0" w:color="auto"/>
            <w:left w:val="none" w:sz="0" w:space="0" w:color="auto"/>
            <w:bottom w:val="none" w:sz="0" w:space="0" w:color="auto"/>
            <w:right w:val="none" w:sz="0" w:space="0" w:color="auto"/>
          </w:divBdr>
        </w:div>
        <w:div w:id="1985308922">
          <w:marLeft w:val="0"/>
          <w:marRight w:val="0"/>
          <w:marTop w:val="0"/>
          <w:marBottom w:val="0"/>
          <w:divBdr>
            <w:top w:val="none" w:sz="0" w:space="0" w:color="auto"/>
            <w:left w:val="none" w:sz="0" w:space="0" w:color="auto"/>
            <w:bottom w:val="none" w:sz="0" w:space="0" w:color="auto"/>
            <w:right w:val="none" w:sz="0" w:space="0" w:color="auto"/>
          </w:divBdr>
        </w:div>
      </w:divsChild>
    </w:div>
    <w:div w:id="1928882623">
      <w:bodyDiv w:val="1"/>
      <w:marLeft w:val="0"/>
      <w:marRight w:val="0"/>
      <w:marTop w:val="0"/>
      <w:marBottom w:val="0"/>
      <w:divBdr>
        <w:top w:val="none" w:sz="0" w:space="0" w:color="auto"/>
        <w:left w:val="none" w:sz="0" w:space="0" w:color="auto"/>
        <w:bottom w:val="none" w:sz="0" w:space="0" w:color="auto"/>
        <w:right w:val="none" w:sz="0" w:space="0" w:color="auto"/>
      </w:divBdr>
      <w:divsChild>
        <w:div w:id="52513611">
          <w:marLeft w:val="0"/>
          <w:marRight w:val="0"/>
          <w:marTop w:val="0"/>
          <w:marBottom w:val="0"/>
          <w:divBdr>
            <w:top w:val="none" w:sz="0" w:space="0" w:color="auto"/>
            <w:left w:val="none" w:sz="0" w:space="0" w:color="auto"/>
            <w:bottom w:val="none" w:sz="0" w:space="0" w:color="auto"/>
            <w:right w:val="none" w:sz="0" w:space="0" w:color="auto"/>
          </w:divBdr>
        </w:div>
        <w:div w:id="497422303">
          <w:marLeft w:val="0"/>
          <w:marRight w:val="0"/>
          <w:marTop w:val="0"/>
          <w:marBottom w:val="0"/>
          <w:divBdr>
            <w:top w:val="none" w:sz="0" w:space="0" w:color="auto"/>
            <w:left w:val="none" w:sz="0" w:space="0" w:color="auto"/>
            <w:bottom w:val="none" w:sz="0" w:space="0" w:color="auto"/>
            <w:right w:val="none" w:sz="0" w:space="0" w:color="auto"/>
          </w:divBdr>
        </w:div>
      </w:divsChild>
    </w:div>
    <w:div w:id="2023044172">
      <w:bodyDiv w:val="1"/>
      <w:marLeft w:val="0"/>
      <w:marRight w:val="0"/>
      <w:marTop w:val="0"/>
      <w:marBottom w:val="0"/>
      <w:divBdr>
        <w:top w:val="none" w:sz="0" w:space="0" w:color="auto"/>
        <w:left w:val="none" w:sz="0" w:space="0" w:color="auto"/>
        <w:bottom w:val="none" w:sz="0" w:space="0" w:color="auto"/>
        <w:right w:val="none" w:sz="0" w:space="0" w:color="auto"/>
      </w:divBdr>
      <w:divsChild>
        <w:div w:id="1258102677">
          <w:marLeft w:val="0"/>
          <w:marRight w:val="0"/>
          <w:marTop w:val="0"/>
          <w:marBottom w:val="0"/>
          <w:divBdr>
            <w:top w:val="none" w:sz="0" w:space="0" w:color="auto"/>
            <w:left w:val="none" w:sz="0" w:space="0" w:color="auto"/>
            <w:bottom w:val="none" w:sz="0" w:space="0" w:color="auto"/>
            <w:right w:val="none" w:sz="0" w:space="0" w:color="auto"/>
          </w:divBdr>
        </w:div>
        <w:div w:id="501358060">
          <w:marLeft w:val="0"/>
          <w:marRight w:val="0"/>
          <w:marTop w:val="0"/>
          <w:marBottom w:val="0"/>
          <w:divBdr>
            <w:top w:val="none" w:sz="0" w:space="0" w:color="auto"/>
            <w:left w:val="none" w:sz="0" w:space="0" w:color="auto"/>
            <w:bottom w:val="none" w:sz="0" w:space="0" w:color="auto"/>
            <w:right w:val="none" w:sz="0" w:space="0" w:color="auto"/>
          </w:divBdr>
        </w:div>
      </w:divsChild>
    </w:div>
    <w:div w:id="2060669710">
      <w:bodyDiv w:val="1"/>
      <w:marLeft w:val="0"/>
      <w:marRight w:val="0"/>
      <w:marTop w:val="0"/>
      <w:marBottom w:val="0"/>
      <w:divBdr>
        <w:top w:val="none" w:sz="0" w:space="0" w:color="auto"/>
        <w:left w:val="none" w:sz="0" w:space="0" w:color="auto"/>
        <w:bottom w:val="none" w:sz="0" w:space="0" w:color="auto"/>
        <w:right w:val="none" w:sz="0" w:space="0" w:color="auto"/>
      </w:divBdr>
      <w:divsChild>
        <w:div w:id="976028672">
          <w:marLeft w:val="0"/>
          <w:marRight w:val="0"/>
          <w:marTop w:val="0"/>
          <w:marBottom w:val="0"/>
          <w:divBdr>
            <w:top w:val="none" w:sz="0" w:space="0" w:color="auto"/>
            <w:left w:val="none" w:sz="0" w:space="0" w:color="auto"/>
            <w:bottom w:val="none" w:sz="0" w:space="0" w:color="auto"/>
            <w:right w:val="none" w:sz="0" w:space="0" w:color="auto"/>
          </w:divBdr>
        </w:div>
        <w:div w:id="2098087804">
          <w:marLeft w:val="0"/>
          <w:marRight w:val="0"/>
          <w:marTop w:val="0"/>
          <w:marBottom w:val="0"/>
          <w:divBdr>
            <w:top w:val="none" w:sz="0" w:space="0" w:color="auto"/>
            <w:left w:val="none" w:sz="0" w:space="0" w:color="auto"/>
            <w:bottom w:val="none" w:sz="0" w:space="0" w:color="auto"/>
            <w:right w:val="none" w:sz="0" w:space="0" w:color="auto"/>
          </w:divBdr>
        </w:div>
      </w:divsChild>
    </w:div>
    <w:div w:id="2086414796">
      <w:bodyDiv w:val="1"/>
      <w:marLeft w:val="0"/>
      <w:marRight w:val="0"/>
      <w:marTop w:val="0"/>
      <w:marBottom w:val="0"/>
      <w:divBdr>
        <w:top w:val="none" w:sz="0" w:space="0" w:color="auto"/>
        <w:left w:val="none" w:sz="0" w:space="0" w:color="auto"/>
        <w:bottom w:val="none" w:sz="0" w:space="0" w:color="auto"/>
        <w:right w:val="none" w:sz="0" w:space="0" w:color="auto"/>
      </w:divBdr>
      <w:divsChild>
        <w:div w:id="1337461094">
          <w:marLeft w:val="0"/>
          <w:marRight w:val="0"/>
          <w:marTop w:val="0"/>
          <w:marBottom w:val="0"/>
          <w:divBdr>
            <w:top w:val="none" w:sz="0" w:space="0" w:color="auto"/>
            <w:left w:val="none" w:sz="0" w:space="0" w:color="auto"/>
            <w:bottom w:val="none" w:sz="0" w:space="0" w:color="auto"/>
            <w:right w:val="none" w:sz="0" w:space="0" w:color="auto"/>
          </w:divBdr>
        </w:div>
        <w:div w:id="224610135">
          <w:marLeft w:val="0"/>
          <w:marRight w:val="0"/>
          <w:marTop w:val="0"/>
          <w:marBottom w:val="0"/>
          <w:divBdr>
            <w:top w:val="none" w:sz="0" w:space="0" w:color="auto"/>
            <w:left w:val="none" w:sz="0" w:space="0" w:color="auto"/>
            <w:bottom w:val="none" w:sz="0" w:space="0" w:color="auto"/>
            <w:right w:val="none" w:sz="0" w:space="0" w:color="auto"/>
          </w:divBdr>
        </w:div>
      </w:divsChild>
    </w:div>
    <w:div w:id="2094008047">
      <w:bodyDiv w:val="1"/>
      <w:marLeft w:val="0"/>
      <w:marRight w:val="0"/>
      <w:marTop w:val="0"/>
      <w:marBottom w:val="0"/>
      <w:divBdr>
        <w:top w:val="none" w:sz="0" w:space="0" w:color="auto"/>
        <w:left w:val="none" w:sz="0" w:space="0" w:color="auto"/>
        <w:bottom w:val="none" w:sz="0" w:space="0" w:color="auto"/>
        <w:right w:val="none" w:sz="0" w:space="0" w:color="auto"/>
      </w:divBdr>
      <w:divsChild>
        <w:div w:id="1435903350">
          <w:marLeft w:val="0"/>
          <w:marRight w:val="0"/>
          <w:marTop w:val="0"/>
          <w:marBottom w:val="0"/>
          <w:divBdr>
            <w:top w:val="none" w:sz="0" w:space="0" w:color="auto"/>
            <w:left w:val="none" w:sz="0" w:space="0" w:color="auto"/>
            <w:bottom w:val="none" w:sz="0" w:space="0" w:color="auto"/>
            <w:right w:val="none" w:sz="0" w:space="0" w:color="auto"/>
          </w:divBdr>
        </w:div>
        <w:div w:id="1150757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erver.rilegislature.gov/BillText/BillText23/SenateText23/S0716.pdf" TargetMode="External"/><Relationship Id="rId13" Type="http://schemas.openxmlformats.org/officeDocument/2006/relationships/hyperlink" Target="mailto:HouseLabor@rilegislature.gov"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http://webserver.rilegislature.gov/BillText/BillText23/HouseText23/H646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server.rilegislature.gov/BillText/BillText23/SenateText23/S0171A.pdf" TargetMode="External"/><Relationship Id="rId11" Type="http://schemas.openxmlformats.org/officeDocument/2006/relationships/hyperlink" Target="http://webserver.rilegislature.gov/BillText/BillText23/SenateText23/S0342.pdf" TargetMode="External"/><Relationship Id="rId5" Type="http://schemas.openxmlformats.org/officeDocument/2006/relationships/hyperlink" Target="https://vote.sos.ri.gov/Home/PollingPlaces?ActiveFlag=3" TargetMode="External"/><Relationship Id="rId15" Type="http://schemas.openxmlformats.org/officeDocument/2006/relationships/theme" Target="theme/theme1.xml"/><Relationship Id="rId10" Type="http://schemas.openxmlformats.org/officeDocument/2006/relationships/hyperlink" Target="mailto:SenateFinance@rilegislature.gov" TargetMode="External"/><Relationship Id="rId4" Type="http://schemas.openxmlformats.org/officeDocument/2006/relationships/webSettings" Target="webSettings.xml"/><Relationship Id="rId9" Type="http://schemas.openxmlformats.org/officeDocument/2006/relationships/hyperlink" Target="http://webserver.rilegislature.gov/BillText/BillText23/SenateText23/S0534.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1898</Words>
  <Characters>10822</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Communications</cp:lastModifiedBy>
  <cp:revision>2</cp:revision>
  <dcterms:created xsi:type="dcterms:W3CDTF">2023-06-06T14:25:00Z</dcterms:created>
  <dcterms:modified xsi:type="dcterms:W3CDTF">2023-06-06T14:25:00Z</dcterms:modified>
</cp:coreProperties>
</file>