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6F11" w14:textId="2B2D2ACB" w:rsidR="00B62AD3" w:rsidRDefault="005C22FD"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B62AD3">
        <w:rPr>
          <w:rFonts w:ascii="Times New Roman" w:hAnsi="Times New Roman" w:cs="Times New Roman"/>
          <w:b/>
          <w:sz w:val="24"/>
          <w:szCs w:val="24"/>
        </w:rPr>
        <w:t>Call to Action!</w:t>
      </w:r>
      <w:r>
        <w:rPr>
          <w:rFonts w:ascii="Times New Roman" w:hAnsi="Times New Roman" w:cs="Times New Roman"/>
          <w:b/>
          <w:sz w:val="24"/>
          <w:szCs w:val="24"/>
        </w:rPr>
        <w:t xml:space="preserve">!!  </w:t>
      </w:r>
      <w:r w:rsidR="00FB107E">
        <w:rPr>
          <w:rFonts w:ascii="Times New Roman" w:hAnsi="Times New Roman" w:cs="Times New Roman"/>
          <w:b/>
          <w:sz w:val="24"/>
          <w:szCs w:val="24"/>
        </w:rPr>
        <w:t>We Still Need Your Help</w:t>
      </w:r>
      <w:r w:rsidR="00176B73">
        <w:rPr>
          <w:rFonts w:ascii="Times New Roman" w:hAnsi="Times New Roman" w:cs="Times New Roman"/>
          <w:b/>
          <w:sz w:val="24"/>
          <w:szCs w:val="24"/>
        </w:rPr>
        <w:t xml:space="preserve"> </w:t>
      </w:r>
      <w:r>
        <w:rPr>
          <w:rFonts w:ascii="Times New Roman" w:hAnsi="Times New Roman" w:cs="Times New Roman"/>
          <w:b/>
          <w:sz w:val="24"/>
          <w:szCs w:val="24"/>
        </w:rPr>
        <w:t>***</w:t>
      </w:r>
    </w:p>
    <w:p w14:paraId="186ACBCC" w14:textId="77777777" w:rsidR="00B62AD3" w:rsidRDefault="00B62AD3" w:rsidP="000F2560">
      <w:pPr>
        <w:spacing w:after="0"/>
        <w:rPr>
          <w:rFonts w:ascii="Times New Roman" w:hAnsi="Times New Roman" w:cs="Times New Roman"/>
          <w:b/>
          <w:sz w:val="24"/>
          <w:szCs w:val="24"/>
        </w:rPr>
      </w:pPr>
    </w:p>
    <w:p w14:paraId="4E180F26" w14:textId="1E78D8C4" w:rsidR="00E63EDC" w:rsidRPr="00E63EDC" w:rsidRDefault="005C22FD"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Wage Theft and </w:t>
      </w:r>
      <w:r w:rsidR="00E63EDC" w:rsidRPr="00E63EDC">
        <w:rPr>
          <w:rFonts w:ascii="Times New Roman" w:hAnsi="Times New Roman" w:cs="Times New Roman"/>
          <w:b/>
          <w:sz w:val="24"/>
          <w:szCs w:val="24"/>
        </w:rPr>
        <w:t xml:space="preserve">Independent Contractor Misclassification Felony </w:t>
      </w:r>
      <w:r w:rsidR="00FB107E">
        <w:rPr>
          <w:rFonts w:ascii="Times New Roman" w:hAnsi="Times New Roman" w:cs="Times New Roman"/>
          <w:b/>
          <w:sz w:val="24"/>
          <w:szCs w:val="24"/>
        </w:rPr>
        <w:t xml:space="preserve"> - H.5902</w:t>
      </w:r>
    </w:p>
    <w:p w14:paraId="1C7F91DF" w14:textId="77777777" w:rsidR="00B62AD3" w:rsidRDefault="00B62AD3" w:rsidP="000F2560">
      <w:pPr>
        <w:spacing w:after="0"/>
        <w:rPr>
          <w:rFonts w:ascii="Times New Roman" w:hAnsi="Times New Roman" w:cs="Times New Roman"/>
          <w:b/>
          <w:sz w:val="24"/>
          <w:szCs w:val="24"/>
        </w:rPr>
      </w:pPr>
    </w:p>
    <w:p w14:paraId="5A880938" w14:textId="7E15067B" w:rsidR="007026C9" w:rsidRDefault="00FB107E" w:rsidP="000F2560">
      <w:pPr>
        <w:spacing w:after="0"/>
        <w:rPr>
          <w:rFonts w:ascii="Times New Roman" w:hAnsi="Times New Roman" w:cs="Times New Roman"/>
          <w:bCs/>
          <w:sz w:val="24"/>
          <w:szCs w:val="24"/>
        </w:rPr>
      </w:pPr>
      <w:r>
        <w:rPr>
          <w:rFonts w:ascii="Times New Roman" w:hAnsi="Times New Roman" w:cs="Times New Roman"/>
          <w:bCs/>
          <w:sz w:val="24"/>
          <w:szCs w:val="24"/>
        </w:rPr>
        <w:t>As previously reported in Advocacy in Action, t</w:t>
      </w:r>
      <w:r w:rsidR="00AF2DC0">
        <w:rPr>
          <w:rFonts w:ascii="Times New Roman" w:hAnsi="Times New Roman" w:cs="Times New Roman"/>
          <w:bCs/>
          <w:sz w:val="24"/>
          <w:szCs w:val="24"/>
        </w:rPr>
        <w:t xml:space="preserve">he Attorney General has requested a change in the law to increase the criminal consequences for failing to pay employees properly and for </w:t>
      </w:r>
      <w:r w:rsidR="007026C9">
        <w:rPr>
          <w:rFonts w:ascii="Times New Roman" w:hAnsi="Times New Roman" w:cs="Times New Roman"/>
          <w:bCs/>
          <w:sz w:val="24"/>
          <w:szCs w:val="24"/>
        </w:rPr>
        <w:t>mis</w:t>
      </w:r>
      <w:r w:rsidR="00AF2DC0">
        <w:rPr>
          <w:rFonts w:ascii="Times New Roman" w:hAnsi="Times New Roman" w:cs="Times New Roman"/>
          <w:bCs/>
          <w:sz w:val="24"/>
          <w:szCs w:val="24"/>
        </w:rPr>
        <w:t xml:space="preserve">classifying individuals as independent contractors </w:t>
      </w:r>
      <w:r w:rsidR="005C22FD">
        <w:rPr>
          <w:rFonts w:ascii="Times New Roman" w:hAnsi="Times New Roman" w:cs="Times New Roman"/>
          <w:bCs/>
          <w:sz w:val="24"/>
          <w:szCs w:val="24"/>
        </w:rPr>
        <w:t>instead of employees</w:t>
      </w:r>
      <w:r w:rsidR="00AF2DC0">
        <w:rPr>
          <w:rFonts w:ascii="Times New Roman" w:hAnsi="Times New Roman" w:cs="Times New Roman"/>
          <w:bCs/>
          <w:sz w:val="24"/>
          <w:szCs w:val="24"/>
        </w:rPr>
        <w:t>.</w:t>
      </w:r>
      <w:r w:rsidR="005B0B83">
        <w:rPr>
          <w:rFonts w:ascii="Times New Roman" w:hAnsi="Times New Roman" w:cs="Times New Roman"/>
          <w:bCs/>
          <w:sz w:val="24"/>
          <w:szCs w:val="24"/>
        </w:rPr>
        <w:t xml:space="preserve"> </w:t>
      </w:r>
    </w:p>
    <w:p w14:paraId="5320177F" w14:textId="77777777" w:rsidR="007026C9" w:rsidRDefault="007026C9" w:rsidP="000F2560">
      <w:pPr>
        <w:spacing w:after="0"/>
        <w:rPr>
          <w:rFonts w:ascii="Times New Roman" w:hAnsi="Times New Roman" w:cs="Times New Roman"/>
          <w:bCs/>
          <w:sz w:val="24"/>
          <w:szCs w:val="24"/>
        </w:rPr>
      </w:pPr>
    </w:p>
    <w:p w14:paraId="79F3B16F" w14:textId="210591EB" w:rsidR="007026C9" w:rsidRPr="007026C9" w:rsidRDefault="007026C9" w:rsidP="000F2560">
      <w:pPr>
        <w:spacing w:after="0"/>
        <w:rPr>
          <w:rFonts w:ascii="Times New Roman" w:hAnsi="Times New Roman" w:cs="Times New Roman"/>
          <w:b/>
          <w:i/>
          <w:iCs/>
          <w:sz w:val="24"/>
          <w:szCs w:val="24"/>
        </w:rPr>
      </w:pPr>
      <w:r w:rsidRPr="007026C9">
        <w:rPr>
          <w:rFonts w:ascii="Times New Roman" w:hAnsi="Times New Roman" w:cs="Times New Roman"/>
          <w:b/>
          <w:i/>
          <w:iCs/>
          <w:sz w:val="24"/>
          <w:szCs w:val="24"/>
        </w:rPr>
        <w:t xml:space="preserve">There </w:t>
      </w:r>
      <w:r w:rsidR="00176B73">
        <w:rPr>
          <w:rFonts w:ascii="Times New Roman" w:hAnsi="Times New Roman" w:cs="Times New Roman"/>
          <w:b/>
          <w:i/>
          <w:iCs/>
          <w:sz w:val="24"/>
          <w:szCs w:val="24"/>
        </w:rPr>
        <w:t>is</w:t>
      </w:r>
      <w:r w:rsidRPr="007026C9">
        <w:rPr>
          <w:rFonts w:ascii="Times New Roman" w:hAnsi="Times New Roman" w:cs="Times New Roman"/>
          <w:b/>
          <w:i/>
          <w:iCs/>
          <w:sz w:val="24"/>
          <w:szCs w:val="24"/>
        </w:rPr>
        <w:t xml:space="preserve"> a strong movement from the unions</w:t>
      </w:r>
      <w:r>
        <w:rPr>
          <w:rFonts w:ascii="Times New Roman" w:hAnsi="Times New Roman" w:cs="Times New Roman"/>
          <w:b/>
          <w:i/>
          <w:iCs/>
          <w:sz w:val="24"/>
          <w:szCs w:val="24"/>
        </w:rPr>
        <w:t xml:space="preserve"> </w:t>
      </w:r>
      <w:r w:rsidRPr="007026C9">
        <w:rPr>
          <w:rFonts w:ascii="Times New Roman" w:hAnsi="Times New Roman" w:cs="Times New Roman"/>
          <w:b/>
          <w:i/>
          <w:iCs/>
          <w:sz w:val="24"/>
          <w:szCs w:val="24"/>
        </w:rPr>
        <w:t xml:space="preserve">to </w:t>
      </w:r>
      <w:r w:rsidR="00176B73">
        <w:rPr>
          <w:rFonts w:ascii="Times New Roman" w:hAnsi="Times New Roman" w:cs="Times New Roman"/>
          <w:b/>
          <w:i/>
          <w:iCs/>
          <w:sz w:val="24"/>
          <w:szCs w:val="24"/>
        </w:rPr>
        <w:t>create a new Rhode Island</w:t>
      </w:r>
      <w:r w:rsidRPr="007026C9">
        <w:rPr>
          <w:rFonts w:ascii="Times New Roman" w:hAnsi="Times New Roman" w:cs="Times New Roman"/>
          <w:b/>
          <w:i/>
          <w:iCs/>
          <w:sz w:val="24"/>
          <w:szCs w:val="24"/>
        </w:rPr>
        <w:t xml:space="preserve"> definition of an independent contractor to make it more difficult to operate in Rhode Island as an independent contractor.</w:t>
      </w:r>
    </w:p>
    <w:p w14:paraId="123933B6" w14:textId="77777777" w:rsidR="007026C9" w:rsidRDefault="007026C9" w:rsidP="000F2560">
      <w:pPr>
        <w:spacing w:after="0"/>
        <w:rPr>
          <w:rFonts w:ascii="Times New Roman" w:hAnsi="Times New Roman" w:cs="Times New Roman"/>
          <w:bCs/>
          <w:sz w:val="24"/>
          <w:szCs w:val="24"/>
        </w:rPr>
      </w:pPr>
    </w:p>
    <w:p w14:paraId="2603C328" w14:textId="233A71EB" w:rsidR="00E1014D" w:rsidRDefault="007026C9"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Under consideration is a definition that states individuals may only be independent contractors if their activities are outside the normal course of a business’s activities.  If you have a bookkeeper on staff, you could not hire an independent contractor to </w:t>
      </w:r>
      <w:r w:rsidR="00EA4DCA">
        <w:rPr>
          <w:rFonts w:ascii="Times New Roman" w:hAnsi="Times New Roman" w:cs="Times New Roman"/>
          <w:bCs/>
          <w:sz w:val="24"/>
          <w:szCs w:val="24"/>
        </w:rPr>
        <w:t>complete</w:t>
      </w:r>
      <w:r>
        <w:rPr>
          <w:rFonts w:ascii="Times New Roman" w:hAnsi="Times New Roman" w:cs="Times New Roman"/>
          <w:bCs/>
          <w:sz w:val="24"/>
          <w:szCs w:val="24"/>
        </w:rPr>
        <w:t xml:space="preserve"> payments or financial reports.  </w:t>
      </w:r>
      <w:r w:rsidR="00176B73">
        <w:rPr>
          <w:rFonts w:ascii="Times New Roman" w:hAnsi="Times New Roman" w:cs="Times New Roman"/>
          <w:bCs/>
          <w:sz w:val="24"/>
          <w:szCs w:val="24"/>
        </w:rPr>
        <w:t xml:space="preserve">If you are a hairdresser that rents a chair, you will have to become an employee, no longer able to work for yourself.  </w:t>
      </w:r>
      <w:r>
        <w:rPr>
          <w:rFonts w:ascii="Times New Roman" w:hAnsi="Times New Roman" w:cs="Times New Roman"/>
          <w:bCs/>
          <w:sz w:val="24"/>
          <w:szCs w:val="24"/>
        </w:rPr>
        <w:t xml:space="preserve">If you </w:t>
      </w:r>
      <w:r w:rsidR="00EA4DCA">
        <w:rPr>
          <w:rFonts w:ascii="Times New Roman" w:hAnsi="Times New Roman" w:cs="Times New Roman"/>
          <w:bCs/>
          <w:sz w:val="24"/>
          <w:szCs w:val="24"/>
        </w:rPr>
        <w:t>are a nursing home with nurses on staff, per diem nurses</w:t>
      </w:r>
      <w:r w:rsidR="00FB107E">
        <w:rPr>
          <w:rFonts w:ascii="Times New Roman" w:hAnsi="Times New Roman" w:cs="Times New Roman"/>
          <w:bCs/>
          <w:sz w:val="24"/>
          <w:szCs w:val="24"/>
        </w:rPr>
        <w:t xml:space="preserve"> paid as independent contractors</w:t>
      </w:r>
      <w:r w:rsidR="00EA4DCA">
        <w:rPr>
          <w:rFonts w:ascii="Times New Roman" w:hAnsi="Times New Roman" w:cs="Times New Roman"/>
          <w:bCs/>
          <w:sz w:val="24"/>
          <w:szCs w:val="24"/>
        </w:rPr>
        <w:t xml:space="preserve"> could not be hired.  If you have an IT person on staff, you could not hire an independent contractor to trouble shoot a particular problem.  If your employee takes FMLA, you cannot hire an independent contractor to fill in during the absence.  </w:t>
      </w:r>
    </w:p>
    <w:p w14:paraId="45B2BFBE" w14:textId="77777777" w:rsidR="00EA4DCA" w:rsidRDefault="00EA4DCA" w:rsidP="000F2560">
      <w:pPr>
        <w:spacing w:after="0"/>
        <w:rPr>
          <w:rFonts w:ascii="Times New Roman" w:hAnsi="Times New Roman" w:cs="Times New Roman"/>
          <w:bCs/>
          <w:sz w:val="24"/>
          <w:szCs w:val="24"/>
        </w:rPr>
      </w:pPr>
    </w:p>
    <w:p w14:paraId="4DE8633F" w14:textId="7C79E137" w:rsidR="00EA4DCA" w:rsidRDefault="00EA4DCA"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A second test under consideration bases the decision on control over the employee </w:t>
      </w:r>
      <w:r w:rsidRPr="005C22FD">
        <w:rPr>
          <w:rFonts w:ascii="Times New Roman" w:hAnsi="Times New Roman" w:cs="Times New Roman"/>
          <w:bCs/>
          <w:sz w:val="24"/>
          <w:szCs w:val="24"/>
          <w:u w:val="single"/>
        </w:rPr>
        <w:t>and</w:t>
      </w:r>
      <w:r>
        <w:rPr>
          <w:rFonts w:ascii="Times New Roman" w:hAnsi="Times New Roman" w:cs="Times New Roman"/>
          <w:bCs/>
          <w:sz w:val="24"/>
          <w:szCs w:val="24"/>
        </w:rPr>
        <w:t xml:space="preserve"> whether the occupation is one that is traditionally filled by independent contractors.</w:t>
      </w:r>
      <w:r w:rsidR="005C22FD">
        <w:rPr>
          <w:rFonts w:ascii="Times New Roman" w:hAnsi="Times New Roman" w:cs="Times New Roman"/>
          <w:bCs/>
          <w:sz w:val="24"/>
          <w:szCs w:val="24"/>
        </w:rPr>
        <w:t xml:space="preserve">  To legally be an independent contractor under this alternate test, the person must meet both factors.</w:t>
      </w:r>
      <w:r>
        <w:rPr>
          <w:rFonts w:ascii="Times New Roman" w:hAnsi="Times New Roman" w:cs="Times New Roman"/>
          <w:bCs/>
          <w:sz w:val="24"/>
          <w:szCs w:val="24"/>
        </w:rPr>
        <w:t xml:space="preserve">  The courts will have to decide which occupations fall into that category and how to handle emerging occupations going forward.</w:t>
      </w:r>
    </w:p>
    <w:p w14:paraId="436CD27A" w14:textId="77777777" w:rsidR="00EA4DCA" w:rsidRDefault="00EA4DCA" w:rsidP="000F2560">
      <w:pPr>
        <w:spacing w:after="0"/>
        <w:rPr>
          <w:rFonts w:ascii="Times New Roman" w:hAnsi="Times New Roman" w:cs="Times New Roman"/>
          <w:bCs/>
          <w:sz w:val="24"/>
          <w:szCs w:val="24"/>
        </w:rPr>
      </w:pPr>
    </w:p>
    <w:p w14:paraId="079BED15" w14:textId="363AD33A" w:rsidR="00EA4DCA" w:rsidRDefault="00EA4DCA" w:rsidP="000F2560">
      <w:pPr>
        <w:spacing w:after="0"/>
        <w:rPr>
          <w:rFonts w:ascii="Times New Roman" w:hAnsi="Times New Roman" w:cs="Times New Roman"/>
          <w:bCs/>
          <w:sz w:val="24"/>
          <w:szCs w:val="24"/>
        </w:rPr>
      </w:pPr>
      <w:r>
        <w:rPr>
          <w:rFonts w:ascii="Times New Roman" w:hAnsi="Times New Roman" w:cs="Times New Roman"/>
          <w:bCs/>
          <w:sz w:val="24"/>
          <w:szCs w:val="24"/>
        </w:rPr>
        <w:t>If H.5902 passes with the felony language in place, and the definition changes, businesses will have to cease hiring independent contractors that no longer fit the definition or face felony charges and prison time.</w:t>
      </w:r>
    </w:p>
    <w:p w14:paraId="0A46A88B" w14:textId="77777777" w:rsidR="00EA4DCA" w:rsidRDefault="00EA4DCA" w:rsidP="000F2560">
      <w:pPr>
        <w:spacing w:after="0"/>
        <w:rPr>
          <w:rFonts w:ascii="Times New Roman" w:hAnsi="Times New Roman" w:cs="Times New Roman"/>
          <w:bCs/>
          <w:sz w:val="24"/>
          <w:szCs w:val="24"/>
        </w:rPr>
      </w:pPr>
    </w:p>
    <w:p w14:paraId="38360620" w14:textId="56773B8F" w:rsidR="00E1014D" w:rsidRDefault="00E636C9" w:rsidP="000F2560">
      <w:pPr>
        <w:spacing w:after="0"/>
        <w:rPr>
          <w:rFonts w:ascii="Times New Roman" w:hAnsi="Times New Roman" w:cs="Times New Roman"/>
          <w:b/>
          <w:sz w:val="24"/>
          <w:szCs w:val="24"/>
        </w:rPr>
      </w:pPr>
      <w:r>
        <w:rPr>
          <w:rFonts w:ascii="Times New Roman" w:hAnsi="Times New Roman" w:cs="Times New Roman"/>
          <w:b/>
          <w:sz w:val="24"/>
          <w:szCs w:val="24"/>
        </w:rPr>
        <w:t xml:space="preserve">We need you to contact your legislators </w:t>
      </w:r>
      <w:r w:rsidR="00176B73">
        <w:rPr>
          <w:rFonts w:ascii="Times New Roman" w:hAnsi="Times New Roman" w:cs="Times New Roman"/>
          <w:b/>
          <w:sz w:val="24"/>
          <w:szCs w:val="24"/>
        </w:rPr>
        <w:t xml:space="preserve">and the leadership </w:t>
      </w:r>
      <w:r>
        <w:rPr>
          <w:rFonts w:ascii="Times New Roman" w:hAnsi="Times New Roman" w:cs="Times New Roman"/>
          <w:b/>
          <w:sz w:val="24"/>
          <w:szCs w:val="24"/>
        </w:rPr>
        <w:t xml:space="preserve">now.  </w:t>
      </w:r>
      <w:r w:rsidR="00EA4DCA">
        <w:rPr>
          <w:rFonts w:ascii="Times New Roman" w:hAnsi="Times New Roman" w:cs="Times New Roman"/>
          <w:b/>
          <w:sz w:val="24"/>
          <w:szCs w:val="24"/>
        </w:rPr>
        <w:t>If you operate your business as a sole propr</w:t>
      </w:r>
      <w:r w:rsidR="005C22FD">
        <w:rPr>
          <w:rFonts w:ascii="Times New Roman" w:hAnsi="Times New Roman" w:cs="Times New Roman"/>
          <w:b/>
          <w:sz w:val="24"/>
          <w:szCs w:val="24"/>
        </w:rPr>
        <w:t>ietor or if</w:t>
      </w:r>
      <w:r>
        <w:rPr>
          <w:rFonts w:ascii="Times New Roman" w:hAnsi="Times New Roman" w:cs="Times New Roman"/>
          <w:b/>
          <w:sz w:val="24"/>
          <w:szCs w:val="24"/>
        </w:rPr>
        <w:t xml:space="preserve"> you hire independent contractors</w:t>
      </w:r>
      <w:r w:rsidR="007C1E05">
        <w:rPr>
          <w:rFonts w:ascii="Times New Roman" w:hAnsi="Times New Roman" w:cs="Times New Roman"/>
          <w:b/>
          <w:sz w:val="24"/>
          <w:szCs w:val="24"/>
        </w:rPr>
        <w:t>,</w:t>
      </w:r>
      <w:r>
        <w:rPr>
          <w:rFonts w:ascii="Times New Roman" w:hAnsi="Times New Roman" w:cs="Times New Roman"/>
          <w:b/>
          <w:sz w:val="24"/>
          <w:szCs w:val="24"/>
        </w:rPr>
        <w:t xml:space="preserve"> it is imperative that you tell your legislators not to change the definition of </w:t>
      </w:r>
      <w:r w:rsidR="007C1E05">
        <w:rPr>
          <w:rFonts w:ascii="Times New Roman" w:hAnsi="Times New Roman" w:cs="Times New Roman"/>
          <w:b/>
          <w:sz w:val="24"/>
          <w:szCs w:val="24"/>
        </w:rPr>
        <w:t xml:space="preserve">an independent contractor.  Provide your name, the name and location of your business, </w:t>
      </w:r>
      <w:r w:rsidR="005C22FD">
        <w:rPr>
          <w:rFonts w:ascii="Times New Roman" w:hAnsi="Times New Roman" w:cs="Times New Roman"/>
          <w:b/>
          <w:sz w:val="24"/>
          <w:szCs w:val="24"/>
        </w:rPr>
        <w:t xml:space="preserve">an </w:t>
      </w:r>
      <w:r w:rsidR="007C1E05">
        <w:rPr>
          <w:rFonts w:ascii="Times New Roman" w:hAnsi="Times New Roman" w:cs="Times New Roman"/>
          <w:b/>
          <w:sz w:val="24"/>
          <w:szCs w:val="24"/>
        </w:rPr>
        <w:t xml:space="preserve">explanation of </w:t>
      </w:r>
      <w:r w:rsidR="00293CFF">
        <w:rPr>
          <w:rFonts w:ascii="Times New Roman" w:hAnsi="Times New Roman" w:cs="Times New Roman"/>
          <w:b/>
          <w:sz w:val="24"/>
          <w:szCs w:val="24"/>
        </w:rPr>
        <w:t xml:space="preserve">why you are an independent contractor or </w:t>
      </w:r>
      <w:r w:rsidR="007C1E05">
        <w:rPr>
          <w:rFonts w:ascii="Times New Roman" w:hAnsi="Times New Roman" w:cs="Times New Roman"/>
          <w:b/>
          <w:sz w:val="24"/>
          <w:szCs w:val="24"/>
        </w:rPr>
        <w:t xml:space="preserve">how you utilize independent contractors, and what will happen if you have to hire employees to replace your current independent contractors.  </w:t>
      </w:r>
    </w:p>
    <w:p w14:paraId="76EB6C82" w14:textId="77777777" w:rsidR="007C1E05" w:rsidRDefault="007C1E05" w:rsidP="000F2560">
      <w:pPr>
        <w:spacing w:after="0"/>
        <w:rPr>
          <w:rFonts w:ascii="Times New Roman" w:hAnsi="Times New Roman" w:cs="Times New Roman"/>
          <w:b/>
          <w:sz w:val="24"/>
          <w:szCs w:val="24"/>
        </w:rPr>
      </w:pPr>
    </w:p>
    <w:p w14:paraId="4E2D5B95" w14:textId="47448849" w:rsidR="00FB107E" w:rsidRDefault="00FB107E" w:rsidP="000F2560">
      <w:pPr>
        <w:spacing w:after="0"/>
        <w:rPr>
          <w:rFonts w:ascii="Times New Roman" w:hAnsi="Times New Roman" w:cs="Times New Roman"/>
          <w:bCs/>
          <w:sz w:val="24"/>
          <w:szCs w:val="24"/>
        </w:rPr>
      </w:pPr>
      <w:r>
        <w:rPr>
          <w:rFonts w:ascii="Times New Roman" w:hAnsi="Times New Roman" w:cs="Times New Roman"/>
          <w:bCs/>
          <w:sz w:val="24"/>
          <w:szCs w:val="24"/>
        </w:rPr>
        <w:t xml:space="preserve">To find out who represents you go to </w:t>
      </w:r>
      <w:hyperlink r:id="rId5" w:history="1">
        <w:r w:rsidRPr="00C70962">
          <w:rPr>
            <w:rStyle w:val="Hyperlink"/>
            <w:rFonts w:ascii="Times New Roman" w:hAnsi="Times New Roman" w:cs="Times New Roman"/>
            <w:bCs/>
            <w:sz w:val="24"/>
            <w:szCs w:val="24"/>
          </w:rPr>
          <w:t>https://vote.sos.ri.gov/Home/PollingPlaces?ActiveFlag=3</w:t>
        </w:r>
      </w:hyperlink>
      <w:r>
        <w:rPr>
          <w:rFonts w:ascii="Times New Roman" w:hAnsi="Times New Roman" w:cs="Times New Roman"/>
          <w:bCs/>
          <w:sz w:val="24"/>
          <w:szCs w:val="24"/>
        </w:rPr>
        <w:t xml:space="preserve"> and enter your home address and information.  Contact your State Representative and your State Senator.</w:t>
      </w:r>
      <w:r w:rsidR="00176B73">
        <w:rPr>
          <w:rFonts w:ascii="Times New Roman" w:hAnsi="Times New Roman" w:cs="Times New Roman"/>
          <w:bCs/>
          <w:sz w:val="24"/>
          <w:szCs w:val="24"/>
        </w:rPr>
        <w:t xml:space="preserve">  Also, we ask that you send the email to </w:t>
      </w:r>
      <w:hyperlink r:id="rId6" w:history="1">
        <w:r w:rsidR="00176B73" w:rsidRPr="00C70962">
          <w:rPr>
            <w:rStyle w:val="Hyperlink"/>
            <w:rFonts w:ascii="Times New Roman" w:hAnsi="Times New Roman" w:cs="Times New Roman"/>
            <w:bCs/>
            <w:sz w:val="24"/>
            <w:szCs w:val="24"/>
          </w:rPr>
          <w:t>rep-shekarchi@rilegislature.gov</w:t>
        </w:r>
      </w:hyperlink>
      <w:r w:rsidR="00176B73">
        <w:rPr>
          <w:rFonts w:ascii="Times New Roman" w:hAnsi="Times New Roman" w:cs="Times New Roman"/>
          <w:bCs/>
          <w:sz w:val="24"/>
          <w:szCs w:val="24"/>
        </w:rPr>
        <w:t xml:space="preserve"> </w:t>
      </w:r>
    </w:p>
    <w:p w14:paraId="7538C7D2" w14:textId="77777777" w:rsidR="00FB107E" w:rsidRDefault="00FB107E" w:rsidP="000F2560">
      <w:pPr>
        <w:spacing w:after="0"/>
        <w:rPr>
          <w:rFonts w:ascii="Times New Roman" w:hAnsi="Times New Roman" w:cs="Times New Roman"/>
          <w:bCs/>
          <w:sz w:val="24"/>
          <w:szCs w:val="24"/>
        </w:rPr>
      </w:pPr>
    </w:p>
    <w:p w14:paraId="066CEEFE" w14:textId="3D1F4F7A" w:rsidR="007C1E05" w:rsidRDefault="007C1E05" w:rsidP="000F2560">
      <w:pPr>
        <w:spacing w:after="0"/>
        <w:rPr>
          <w:rFonts w:ascii="Times New Roman" w:hAnsi="Times New Roman" w:cs="Times New Roman"/>
          <w:bCs/>
          <w:sz w:val="24"/>
          <w:szCs w:val="24"/>
        </w:rPr>
      </w:pPr>
      <w:r>
        <w:rPr>
          <w:rFonts w:ascii="Times New Roman" w:hAnsi="Times New Roman" w:cs="Times New Roman"/>
          <w:bCs/>
          <w:sz w:val="24"/>
          <w:szCs w:val="24"/>
        </w:rPr>
        <w:t>Thank you for your help!</w:t>
      </w:r>
    </w:p>
    <w:p w14:paraId="3DD8CF61" w14:textId="77777777" w:rsidR="003A6D32" w:rsidRDefault="003A6D32" w:rsidP="003A6D32">
      <w:pPr>
        <w:spacing w:after="0"/>
        <w:rPr>
          <w:rFonts w:ascii="Times New Roman" w:hAnsi="Times New Roman" w:cs="Times New Roman"/>
          <w:bCs/>
          <w:sz w:val="24"/>
          <w:szCs w:val="24"/>
        </w:rPr>
      </w:pPr>
    </w:p>
    <w:p w14:paraId="42CDCA2E" w14:textId="26C912BB" w:rsidR="00794576" w:rsidRPr="00794576" w:rsidRDefault="00794576" w:rsidP="003A6D32">
      <w:pPr>
        <w:spacing w:after="0"/>
        <w:rPr>
          <w:rFonts w:ascii="Times New Roman" w:hAnsi="Times New Roman" w:cs="Times New Roman"/>
          <w:b/>
          <w:sz w:val="24"/>
          <w:szCs w:val="24"/>
        </w:rPr>
      </w:pPr>
      <w:r w:rsidRPr="00794576">
        <w:rPr>
          <w:rFonts w:ascii="Times New Roman" w:hAnsi="Times New Roman" w:cs="Times New Roman"/>
          <w:b/>
          <w:sz w:val="24"/>
          <w:szCs w:val="24"/>
        </w:rPr>
        <w:t xml:space="preserve">Tuesday, May </w:t>
      </w:r>
      <w:r w:rsidR="00FB107E">
        <w:rPr>
          <w:rFonts w:ascii="Times New Roman" w:hAnsi="Times New Roman" w:cs="Times New Roman"/>
          <w:b/>
          <w:sz w:val="24"/>
          <w:szCs w:val="24"/>
        </w:rPr>
        <w:t>23</w:t>
      </w:r>
      <w:r w:rsidR="00FB107E" w:rsidRPr="00FB107E">
        <w:rPr>
          <w:rFonts w:ascii="Times New Roman" w:hAnsi="Times New Roman" w:cs="Times New Roman"/>
          <w:b/>
          <w:sz w:val="24"/>
          <w:szCs w:val="24"/>
          <w:vertAlign w:val="superscript"/>
        </w:rPr>
        <w:t>rd</w:t>
      </w:r>
      <w:r w:rsidR="00FB107E">
        <w:rPr>
          <w:rFonts w:ascii="Times New Roman" w:hAnsi="Times New Roman" w:cs="Times New Roman"/>
          <w:b/>
          <w:sz w:val="24"/>
          <w:szCs w:val="24"/>
        </w:rPr>
        <w:t xml:space="preserve"> </w:t>
      </w:r>
    </w:p>
    <w:p w14:paraId="089C513B" w14:textId="77777777" w:rsidR="00794576" w:rsidRDefault="00794576" w:rsidP="003A6D32">
      <w:pPr>
        <w:spacing w:after="0"/>
        <w:rPr>
          <w:rFonts w:ascii="Times New Roman" w:hAnsi="Times New Roman" w:cs="Times New Roman"/>
          <w:bCs/>
          <w:sz w:val="24"/>
          <w:szCs w:val="24"/>
        </w:rPr>
      </w:pPr>
    </w:p>
    <w:p w14:paraId="34014A68" w14:textId="53F2610C" w:rsidR="00293CFF" w:rsidRDefault="00293CFF" w:rsidP="003A6D32">
      <w:pPr>
        <w:spacing w:after="0"/>
        <w:rPr>
          <w:rFonts w:ascii="Times New Roman" w:hAnsi="Times New Roman" w:cs="Times New Roman"/>
          <w:bCs/>
          <w:sz w:val="24"/>
          <w:szCs w:val="24"/>
        </w:rPr>
      </w:pPr>
      <w:r>
        <w:rPr>
          <w:rFonts w:ascii="Times New Roman" w:hAnsi="Times New Roman" w:cs="Times New Roman"/>
          <w:bCs/>
          <w:sz w:val="24"/>
          <w:szCs w:val="24"/>
        </w:rPr>
        <w:t>The Senate Finance Committee will be voting on S. 928, An Act</w:t>
      </w:r>
      <w:r>
        <w:rPr>
          <w:rFonts w:ascii="Times New Roman" w:hAnsi="Times New Roman" w:cs="Times New Roman"/>
          <w:bCs/>
          <w:sz w:val="24"/>
          <w:szCs w:val="24"/>
        </w:rPr>
        <w:t xml:space="preserve"> Relating to Taxation – Statewide Tangible Property Tax Exemption.  S.928 provides a tangible property assessed value exemption up to $100,000 beginning in the tax year ending December 31, 2024.  </w:t>
      </w:r>
      <w:r w:rsidRPr="001B16FC">
        <w:rPr>
          <w:rFonts w:ascii="Times New Roman" w:hAnsi="Times New Roman" w:cs="Times New Roman"/>
          <w:sz w:val="24"/>
          <w:szCs w:val="24"/>
        </w:rPr>
        <w:t xml:space="preserve">An estimated 85% of all current tangible property taxpayers would have no tax liability </w:t>
      </w:r>
      <w:r>
        <w:rPr>
          <w:rFonts w:ascii="Times New Roman" w:hAnsi="Times New Roman" w:cs="Times New Roman"/>
          <w:sz w:val="24"/>
          <w:szCs w:val="24"/>
        </w:rPr>
        <w:t>once the $100,000 exemption level is reached.  That means approximately 32,000 small businesses may no longer be required to file the annual tax form and to pay the tax.</w:t>
      </w:r>
      <w:r>
        <w:rPr>
          <w:rFonts w:ascii="Times New Roman" w:hAnsi="Times New Roman" w:cs="Times New Roman"/>
          <w:sz w:val="24"/>
          <w:szCs w:val="24"/>
        </w:rPr>
        <w:t xml:space="preserve">  By passing this bill prior to the House creation of a budget, the Senate is sending a loud message that it wishes this language to be included in the budget document.</w:t>
      </w:r>
    </w:p>
    <w:p w14:paraId="27736228" w14:textId="77777777" w:rsidR="00293CFF" w:rsidRDefault="00293CFF" w:rsidP="003A6D32">
      <w:pPr>
        <w:spacing w:after="0"/>
        <w:rPr>
          <w:rFonts w:ascii="Times New Roman" w:hAnsi="Times New Roman" w:cs="Times New Roman"/>
          <w:bCs/>
          <w:sz w:val="24"/>
          <w:szCs w:val="24"/>
        </w:rPr>
      </w:pPr>
    </w:p>
    <w:p w14:paraId="1BDD5FC3" w14:textId="7D13118D" w:rsidR="00293CFF" w:rsidRDefault="00293CFF" w:rsidP="00293CFF">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The Senate Commerce Committee is scheduled to vote on </w:t>
      </w:r>
      <w:r>
        <w:rPr>
          <w:rFonts w:ascii="Times New Roman" w:hAnsi="Times New Roman" w:cs="Times New Roman"/>
          <w:sz w:val="24"/>
          <w:szCs w:val="24"/>
        </w:rPr>
        <w:t>S.171, An Act Relating to Commercial Law – Unfair Sales Practices</w:t>
      </w:r>
      <w:r>
        <w:rPr>
          <w:rFonts w:ascii="Times New Roman" w:hAnsi="Times New Roman" w:cs="Times New Roman"/>
          <w:sz w:val="24"/>
          <w:szCs w:val="24"/>
        </w:rPr>
        <w:t>.  This bill</w:t>
      </w:r>
      <w:r>
        <w:rPr>
          <w:rFonts w:ascii="Times New Roman" w:hAnsi="Times New Roman" w:cs="Times New Roman"/>
          <w:sz w:val="24"/>
          <w:szCs w:val="24"/>
        </w:rPr>
        <w:t xml:space="preserve"> addresses subscriptions that automatically renew.  Businesses offering such subscriptions would be required to provide clear and conspicuous notice about the renewal process and how to cancel the renewal.  The specifics of the notice requirements can be found at: </w:t>
      </w:r>
      <w:hyperlink r:id="rId7" w:history="1">
        <w:r w:rsidRPr="006B1B64">
          <w:rPr>
            <w:rStyle w:val="Hyperlink"/>
            <w:rFonts w:ascii="Times New Roman" w:hAnsi="Times New Roman" w:cs="Times New Roman"/>
            <w:sz w:val="24"/>
            <w:szCs w:val="24"/>
          </w:rPr>
          <w:t>http://webserver.rilegislature.gov/BillText/BillText23/SenateText23/S0171.pdf</w:t>
        </w:r>
      </w:hyperlink>
      <w:r>
        <w:rPr>
          <w:rFonts w:ascii="Times New Roman" w:hAnsi="Times New Roman" w:cs="Times New Roman"/>
          <w:sz w:val="24"/>
          <w:szCs w:val="24"/>
        </w:rPr>
        <w:t xml:space="preserve"> </w:t>
      </w:r>
    </w:p>
    <w:p w14:paraId="3D639EB0" w14:textId="16AF6C06" w:rsidR="00794576" w:rsidRDefault="00794576" w:rsidP="003A6D32">
      <w:pPr>
        <w:spacing w:after="0"/>
        <w:rPr>
          <w:rFonts w:ascii="Times New Roman" w:hAnsi="Times New Roman" w:cs="Times New Roman"/>
          <w:bCs/>
          <w:sz w:val="24"/>
          <w:szCs w:val="24"/>
        </w:rPr>
      </w:pPr>
    </w:p>
    <w:p w14:paraId="74B96F9A" w14:textId="5676B471" w:rsidR="00794576" w:rsidRDefault="00794576" w:rsidP="003A6D32">
      <w:pPr>
        <w:spacing w:after="0"/>
        <w:rPr>
          <w:rFonts w:ascii="Times New Roman" w:hAnsi="Times New Roman" w:cs="Times New Roman"/>
          <w:bCs/>
          <w:sz w:val="24"/>
          <w:szCs w:val="24"/>
        </w:rPr>
      </w:pPr>
    </w:p>
    <w:p w14:paraId="3372C522" w14:textId="57DFE9BA" w:rsidR="00FB107E" w:rsidRPr="00FB107E" w:rsidRDefault="00FB107E" w:rsidP="000F2560">
      <w:pPr>
        <w:spacing w:after="0"/>
        <w:rPr>
          <w:rFonts w:ascii="Times New Roman" w:hAnsi="Times New Roman" w:cs="Times New Roman"/>
          <w:b/>
          <w:sz w:val="24"/>
          <w:szCs w:val="24"/>
        </w:rPr>
      </w:pPr>
      <w:r w:rsidRPr="00FB107E">
        <w:rPr>
          <w:rFonts w:ascii="Times New Roman" w:hAnsi="Times New Roman" w:cs="Times New Roman"/>
          <w:b/>
          <w:sz w:val="24"/>
          <w:szCs w:val="24"/>
        </w:rPr>
        <w:t>Thursday, May 25</w:t>
      </w:r>
      <w:r w:rsidRPr="00FB107E">
        <w:rPr>
          <w:rFonts w:ascii="Times New Roman" w:hAnsi="Times New Roman" w:cs="Times New Roman"/>
          <w:b/>
          <w:sz w:val="24"/>
          <w:szCs w:val="24"/>
          <w:vertAlign w:val="superscript"/>
        </w:rPr>
        <w:t>th</w:t>
      </w:r>
      <w:r w:rsidRPr="00FB107E">
        <w:rPr>
          <w:rFonts w:ascii="Times New Roman" w:hAnsi="Times New Roman" w:cs="Times New Roman"/>
          <w:b/>
          <w:sz w:val="24"/>
          <w:szCs w:val="24"/>
        </w:rPr>
        <w:t xml:space="preserve"> </w:t>
      </w:r>
    </w:p>
    <w:p w14:paraId="743193FE" w14:textId="77777777" w:rsidR="00703F09" w:rsidRDefault="00703F09" w:rsidP="000F2560">
      <w:pPr>
        <w:spacing w:after="0"/>
        <w:rPr>
          <w:rFonts w:ascii="Times New Roman" w:hAnsi="Times New Roman" w:cs="Times New Roman"/>
          <w:bCs/>
          <w:sz w:val="24"/>
          <w:szCs w:val="24"/>
        </w:rPr>
      </w:pPr>
    </w:p>
    <w:p w14:paraId="1DF97C34" w14:textId="753973B8" w:rsidR="00D436A0" w:rsidRDefault="00D436A0" w:rsidP="00D436A0">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The Senate Environment Committee will vote on S.14, </w:t>
      </w:r>
      <w:r>
        <w:rPr>
          <w:rFonts w:ascii="Times New Roman" w:hAnsi="Times New Roman" w:cs="Times New Roman"/>
          <w:sz w:val="24"/>
          <w:szCs w:val="24"/>
        </w:rPr>
        <w:t>An Act Relating to Food and Drugs – Disposable Food Service Containers, prohibits food establishments from using polystyrene foam food containers</w:t>
      </w:r>
      <w:r w:rsidRPr="00D436A0">
        <w:rPr>
          <w:rFonts w:ascii="Times New Roman" w:hAnsi="Times New Roman" w:cs="Times New Roman"/>
          <w:sz w:val="24"/>
          <w:szCs w:val="24"/>
        </w:rPr>
        <w:t>,</w:t>
      </w:r>
      <w:r w:rsidRPr="00D436A0">
        <w:rPr>
          <w:rFonts w:ascii="Times New Roman" w:hAnsi="Times New Roman" w:cs="Times New Roman"/>
          <w:spacing w:val="-10"/>
          <w:sz w:val="24"/>
          <w:szCs w:val="24"/>
          <w:shd w:val="clear" w:color="auto" w:fill="FFFFFF"/>
        </w:rPr>
        <w:t xml:space="preserve"> </w:t>
      </w:r>
      <w:r w:rsidRPr="00D436A0">
        <w:rPr>
          <w:rFonts w:ascii="Times New Roman" w:hAnsi="Times New Roman" w:cs="Times New Roman"/>
          <w:spacing w:val="-10"/>
          <w:sz w:val="24"/>
          <w:szCs w:val="24"/>
          <w:shd w:val="clear" w:color="auto" w:fill="FFFFFF"/>
        </w:rPr>
        <w:t>bowl</w:t>
      </w:r>
      <w:r>
        <w:rPr>
          <w:rFonts w:ascii="Times New Roman" w:hAnsi="Times New Roman" w:cs="Times New Roman"/>
          <w:spacing w:val="-10"/>
          <w:sz w:val="24"/>
          <w:szCs w:val="24"/>
          <w:shd w:val="clear" w:color="auto" w:fill="FFFFFF"/>
        </w:rPr>
        <w:t>s</w:t>
      </w:r>
      <w:r w:rsidRPr="00D436A0">
        <w:rPr>
          <w:rFonts w:ascii="Times New Roman" w:hAnsi="Times New Roman" w:cs="Times New Roman"/>
          <w:spacing w:val="-10"/>
          <w:sz w:val="24"/>
          <w:szCs w:val="24"/>
          <w:shd w:val="clear" w:color="auto" w:fill="FFFFFF"/>
        </w:rPr>
        <w:t>, plate</w:t>
      </w:r>
      <w:r>
        <w:rPr>
          <w:rFonts w:ascii="Times New Roman" w:hAnsi="Times New Roman" w:cs="Times New Roman"/>
          <w:spacing w:val="-10"/>
          <w:sz w:val="24"/>
          <w:szCs w:val="24"/>
          <w:shd w:val="clear" w:color="auto" w:fill="FFFFFF"/>
        </w:rPr>
        <w:t>s</w:t>
      </w:r>
      <w:r w:rsidRPr="00D436A0">
        <w:rPr>
          <w:rFonts w:ascii="Times New Roman" w:hAnsi="Times New Roman" w:cs="Times New Roman"/>
          <w:spacing w:val="-10"/>
          <w:sz w:val="24"/>
          <w:szCs w:val="24"/>
          <w:shd w:val="clear" w:color="auto" w:fill="FFFFFF"/>
        </w:rPr>
        <w:t>, tray</w:t>
      </w:r>
      <w:r>
        <w:rPr>
          <w:rFonts w:ascii="Times New Roman" w:hAnsi="Times New Roman" w:cs="Times New Roman"/>
          <w:spacing w:val="-10"/>
          <w:sz w:val="24"/>
          <w:szCs w:val="24"/>
          <w:shd w:val="clear" w:color="auto" w:fill="FFFFFF"/>
        </w:rPr>
        <w:t>s</w:t>
      </w:r>
      <w:r w:rsidRPr="00D436A0">
        <w:rPr>
          <w:rFonts w:ascii="Times New Roman" w:hAnsi="Times New Roman" w:cs="Times New Roman"/>
          <w:spacing w:val="-10"/>
          <w:sz w:val="24"/>
          <w:szCs w:val="24"/>
          <w:shd w:val="clear" w:color="auto" w:fill="FFFFFF"/>
        </w:rPr>
        <w:t>, carton</w:t>
      </w:r>
      <w:r>
        <w:rPr>
          <w:rFonts w:ascii="Times New Roman" w:hAnsi="Times New Roman" w:cs="Times New Roman"/>
          <w:spacing w:val="-10"/>
          <w:sz w:val="24"/>
          <w:szCs w:val="24"/>
          <w:shd w:val="clear" w:color="auto" w:fill="FFFFFF"/>
        </w:rPr>
        <w:t>s</w:t>
      </w:r>
      <w:r w:rsidRPr="00D436A0">
        <w:rPr>
          <w:rFonts w:ascii="Times New Roman" w:hAnsi="Times New Roman" w:cs="Times New Roman"/>
          <w:spacing w:val="-10"/>
          <w:sz w:val="24"/>
          <w:szCs w:val="24"/>
          <w:shd w:val="clear" w:color="auto" w:fill="FFFFFF"/>
        </w:rPr>
        <w:t>, cup</w:t>
      </w:r>
      <w:r>
        <w:rPr>
          <w:rFonts w:ascii="Times New Roman" w:hAnsi="Times New Roman" w:cs="Times New Roman"/>
          <w:spacing w:val="-10"/>
          <w:sz w:val="24"/>
          <w:szCs w:val="24"/>
          <w:shd w:val="clear" w:color="auto" w:fill="FFFFFF"/>
        </w:rPr>
        <w:t>s</w:t>
      </w:r>
      <w:r w:rsidRPr="00D436A0">
        <w:rPr>
          <w:rFonts w:ascii="Times New Roman" w:hAnsi="Times New Roman" w:cs="Times New Roman"/>
          <w:spacing w:val="-10"/>
          <w:sz w:val="24"/>
          <w:szCs w:val="24"/>
          <w:shd w:val="clear" w:color="auto" w:fill="FFFFFF"/>
        </w:rPr>
        <w:t>, lid</w:t>
      </w:r>
      <w:r>
        <w:rPr>
          <w:rFonts w:ascii="Times New Roman" w:hAnsi="Times New Roman" w:cs="Times New Roman"/>
          <w:spacing w:val="-10"/>
          <w:sz w:val="24"/>
          <w:szCs w:val="24"/>
          <w:shd w:val="clear" w:color="auto" w:fill="FFFFFF"/>
        </w:rPr>
        <w:t>s</w:t>
      </w:r>
      <w:r w:rsidRPr="00D436A0">
        <w:rPr>
          <w:rFonts w:ascii="Times New Roman" w:hAnsi="Times New Roman" w:cs="Times New Roman"/>
          <w:spacing w:val="-10"/>
          <w:sz w:val="24"/>
          <w:szCs w:val="24"/>
          <w:shd w:val="clear" w:color="auto" w:fill="FFFFFF"/>
        </w:rPr>
        <w:t>, sleeve</w:t>
      </w:r>
      <w:r>
        <w:rPr>
          <w:rFonts w:ascii="Times New Roman" w:hAnsi="Times New Roman" w:cs="Times New Roman"/>
          <w:spacing w:val="-10"/>
          <w:sz w:val="24"/>
          <w:szCs w:val="24"/>
          <w:shd w:val="clear" w:color="auto" w:fill="FFFFFF"/>
        </w:rPr>
        <w:t>s</w:t>
      </w:r>
      <w:r w:rsidRPr="00D436A0">
        <w:rPr>
          <w:rFonts w:ascii="Times New Roman" w:hAnsi="Times New Roman" w:cs="Times New Roman"/>
          <w:sz w:val="24"/>
          <w:szCs w:val="24"/>
        </w:rPr>
        <w:t xml:space="preserve"> or plastic beverage stirrers.  Agricultural fairs, farmers’ markets and food pantries are exempt.  Viola</w:t>
      </w:r>
      <w:r>
        <w:rPr>
          <w:rFonts w:ascii="Times New Roman" w:hAnsi="Times New Roman" w:cs="Times New Roman"/>
          <w:sz w:val="24"/>
          <w:szCs w:val="24"/>
        </w:rPr>
        <w:t>tions of the act are subject to a $100 fine.  The bill is effective upon passage.</w:t>
      </w:r>
    </w:p>
    <w:p w14:paraId="4CD42AD1" w14:textId="071EAABD" w:rsidR="00CF70A2" w:rsidRDefault="00CF70A2" w:rsidP="000F2560">
      <w:pPr>
        <w:spacing w:after="0"/>
        <w:rPr>
          <w:rFonts w:ascii="Times New Roman" w:hAnsi="Times New Roman" w:cs="Times New Roman"/>
          <w:bCs/>
          <w:sz w:val="24"/>
          <w:szCs w:val="24"/>
        </w:rPr>
      </w:pPr>
    </w:p>
    <w:p w14:paraId="3F72522D" w14:textId="1296F930" w:rsidR="00D436A0" w:rsidRDefault="00D436A0" w:rsidP="000F2560">
      <w:pPr>
        <w:spacing w:after="0"/>
        <w:rPr>
          <w:rFonts w:ascii="Times New Roman" w:hAnsi="Times New Roman" w:cs="Times New Roman"/>
          <w:color w:val="000000"/>
          <w:sz w:val="24"/>
          <w:szCs w:val="24"/>
        </w:rPr>
      </w:pPr>
      <w:r>
        <w:rPr>
          <w:rFonts w:ascii="Times New Roman" w:hAnsi="Times New Roman" w:cs="Times New Roman"/>
          <w:bCs/>
          <w:sz w:val="24"/>
          <w:szCs w:val="24"/>
        </w:rPr>
        <w:t>Senate Labor has scheduled a vote</w:t>
      </w:r>
      <w:r w:rsidR="00C36789">
        <w:rPr>
          <w:rFonts w:ascii="Times New Roman" w:hAnsi="Times New Roman" w:cs="Times New Roman"/>
          <w:bCs/>
          <w:sz w:val="24"/>
          <w:szCs w:val="24"/>
        </w:rPr>
        <w:t xml:space="preserve"> on two bills of concern to the business community.  The first one </w:t>
      </w:r>
      <w:r>
        <w:rPr>
          <w:rFonts w:ascii="Times New Roman" w:hAnsi="Times New Roman" w:cs="Times New Roman"/>
          <w:bCs/>
          <w:sz w:val="24"/>
          <w:szCs w:val="24"/>
        </w:rPr>
        <w:t>increase</w:t>
      </w:r>
      <w:r w:rsidR="00C36789">
        <w:rPr>
          <w:rFonts w:ascii="Times New Roman" w:hAnsi="Times New Roman" w:cs="Times New Roman"/>
          <w:bCs/>
          <w:sz w:val="24"/>
          <w:szCs w:val="24"/>
        </w:rPr>
        <w:t>s</w:t>
      </w:r>
      <w:r>
        <w:rPr>
          <w:rFonts w:ascii="Times New Roman" w:hAnsi="Times New Roman" w:cs="Times New Roman"/>
          <w:bCs/>
          <w:sz w:val="24"/>
          <w:szCs w:val="24"/>
        </w:rPr>
        <w:t xml:space="preserve"> unpaid family leave.  </w:t>
      </w:r>
      <w:r w:rsidRPr="006F4311">
        <w:rPr>
          <w:rFonts w:ascii="Times New Roman" w:eastAsia="Times New Roman" w:hAnsi="Times New Roman" w:cs="Times New Roman"/>
          <w:bCs/>
          <w:sz w:val="24"/>
          <w:szCs w:val="24"/>
        </w:rPr>
        <w:t>S.145</w:t>
      </w:r>
      <w:r w:rsidRPr="006F4311">
        <w:rPr>
          <w:rFonts w:ascii="Times New Roman" w:hAnsi="Times New Roman" w:cs="Times New Roman"/>
          <w:sz w:val="24"/>
          <w:szCs w:val="24"/>
        </w:rPr>
        <w:t xml:space="preserve">, </w:t>
      </w:r>
      <w:r w:rsidRPr="006F4311">
        <w:rPr>
          <w:rFonts w:ascii="Times New Roman" w:hAnsi="Times New Roman" w:cs="Times New Roman"/>
          <w:color w:val="222222"/>
          <w:sz w:val="24"/>
          <w:szCs w:val="24"/>
          <w:shd w:val="clear" w:color="auto" w:fill="FFFFFF"/>
        </w:rPr>
        <w:t>An Act Relating to Labor Relations – Rhode Island Parental and Family Medical Leave Act</w:t>
      </w:r>
      <w:r>
        <w:rPr>
          <w:rFonts w:ascii="Times New Roman" w:hAnsi="Times New Roman" w:cs="Times New Roman"/>
          <w:color w:val="222222"/>
          <w:sz w:val="24"/>
          <w:szCs w:val="24"/>
          <w:shd w:val="clear" w:color="auto" w:fill="FFFFFF"/>
        </w:rPr>
        <w:t xml:space="preserve">, </w:t>
      </w:r>
      <w:r w:rsidRPr="006F4311">
        <w:rPr>
          <w:rFonts w:ascii="Times New Roman" w:hAnsi="Times New Roman" w:cs="Times New Roman"/>
          <w:sz w:val="24"/>
          <w:szCs w:val="24"/>
        </w:rPr>
        <w:t xml:space="preserve">increases the amount of parental or family leave available to an employee from thirteen (13) weeks to twenty-four (24) weeks in any two (2) calendar years. </w:t>
      </w:r>
      <w:r>
        <w:rPr>
          <w:rFonts w:ascii="Times New Roman" w:hAnsi="Times New Roman" w:cs="Times New Roman"/>
          <w:sz w:val="24"/>
          <w:szCs w:val="24"/>
        </w:rPr>
        <w:t xml:space="preserve"> If an employer provides paid leave to employees for a period of time, the additional weeks added under this proposal may remain as unpaid leave. The bill calls for an effective date “upon passage.”  The law, as it stands today, applies to employers with 50 or more employees.  Leave is available for the care of family members, defined as “</w:t>
      </w:r>
      <w:r w:rsidRPr="008D46CC">
        <w:rPr>
          <w:rFonts w:ascii="Times New Roman" w:hAnsi="Times New Roman" w:cs="Times New Roman"/>
          <w:color w:val="000000"/>
          <w:sz w:val="24"/>
          <w:szCs w:val="24"/>
        </w:rPr>
        <w:t>a parent, spouse, child, mother-in-law, father-in-law, or the employee himself or herself</w:t>
      </w:r>
      <w:r>
        <w:rPr>
          <w:rFonts w:ascii="Times New Roman" w:hAnsi="Times New Roman" w:cs="Times New Roman"/>
          <w:color w:val="000000"/>
          <w:sz w:val="24"/>
          <w:szCs w:val="24"/>
        </w:rPr>
        <w:t>.”</w:t>
      </w:r>
    </w:p>
    <w:p w14:paraId="21D89FF1" w14:textId="77777777" w:rsidR="00A436D1" w:rsidRDefault="00A436D1" w:rsidP="000F2560">
      <w:pPr>
        <w:spacing w:after="0"/>
        <w:rPr>
          <w:rFonts w:ascii="Times New Roman" w:hAnsi="Times New Roman" w:cs="Times New Roman"/>
          <w:color w:val="000000"/>
          <w:sz w:val="24"/>
          <w:szCs w:val="24"/>
        </w:rPr>
      </w:pPr>
    </w:p>
    <w:p w14:paraId="1F3750BA" w14:textId="4F20DD09" w:rsidR="00A436D1" w:rsidRDefault="00C36789" w:rsidP="00A436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bill, </w:t>
      </w:r>
      <w:r w:rsidR="00A436D1">
        <w:rPr>
          <w:rFonts w:ascii="Times New Roman" w:eastAsia="Times New Roman" w:hAnsi="Times New Roman" w:cs="Times New Roman"/>
          <w:sz w:val="24"/>
          <w:szCs w:val="24"/>
        </w:rPr>
        <w:t xml:space="preserve">S.425, An Act Relating to Criminal Offenses – Identity Theft Protection Act of 2015, amends notification requirements when a company experiences a security breach.  Under current law, businesses that use or store personal information – including account numbers and credit card numbers, among other items – must notify consumers of a breach within 45 days of the breach event.  This timeframe was meant to provide businesses with the time needed to close off any unauthorized access and stop bad actors from doing more harm before the breach becomes public.  S.425 shortens the notification deadline to 15 calendar days; and the State Police must be notified within 24 hours of the detection of the breach. The legislation also awkwardly refers to employees of a local bargaining unit, and the requirement to notify the union leadership of the breach if employees are unionized.  This language makes sense, if the business affected is a state or local government, but does not make sense if the breach takes place in a private company with affected customers.  Any business that fails to comply with the notification rules is subject to a civil penalty of $100 per record for a reckless violation, and $200 per record for a knowing and willful violation.  </w:t>
      </w:r>
      <w:r>
        <w:rPr>
          <w:rFonts w:ascii="Times New Roman" w:eastAsia="Times New Roman" w:hAnsi="Times New Roman" w:cs="Times New Roman"/>
          <w:sz w:val="24"/>
          <w:szCs w:val="24"/>
        </w:rPr>
        <w:t>Unless amended, t</w:t>
      </w:r>
      <w:r w:rsidR="00A436D1">
        <w:rPr>
          <w:rFonts w:ascii="Times New Roman" w:eastAsia="Times New Roman" w:hAnsi="Times New Roman" w:cs="Times New Roman"/>
          <w:sz w:val="24"/>
          <w:szCs w:val="24"/>
        </w:rPr>
        <w:t>he language in the bill calls for an effective date upon passage.</w:t>
      </w:r>
    </w:p>
    <w:p w14:paraId="5F38C054" w14:textId="77777777" w:rsidR="00A436D1" w:rsidRDefault="00A436D1" w:rsidP="000F2560">
      <w:pPr>
        <w:spacing w:after="0"/>
        <w:rPr>
          <w:rFonts w:ascii="Times New Roman" w:hAnsi="Times New Roman" w:cs="Times New Roman"/>
          <w:bCs/>
          <w:sz w:val="24"/>
          <w:szCs w:val="24"/>
        </w:rPr>
      </w:pPr>
    </w:p>
    <w:p w14:paraId="32031461" w14:textId="77777777" w:rsidR="00EE0C1F" w:rsidRDefault="00EE0C1F" w:rsidP="000F2560">
      <w:pPr>
        <w:spacing w:after="0"/>
        <w:rPr>
          <w:rFonts w:ascii="Times New Roman" w:hAnsi="Times New Roman" w:cs="Times New Roman"/>
          <w:bCs/>
          <w:sz w:val="24"/>
          <w:szCs w:val="24"/>
        </w:rPr>
      </w:pPr>
    </w:p>
    <w:p w14:paraId="779F0191" w14:textId="77777777" w:rsidR="00EE0C1F" w:rsidRDefault="00EE0C1F" w:rsidP="000F2560">
      <w:pPr>
        <w:spacing w:after="0"/>
        <w:rPr>
          <w:rFonts w:ascii="Times New Roman" w:hAnsi="Times New Roman" w:cs="Times New Roman"/>
          <w:bCs/>
          <w:sz w:val="24"/>
          <w:szCs w:val="24"/>
        </w:rPr>
      </w:pPr>
    </w:p>
    <w:p w14:paraId="13374CCB" w14:textId="6D8B2EC4" w:rsidR="00703F09" w:rsidRDefault="00183638" w:rsidP="000F2560">
      <w:pPr>
        <w:spacing w:after="0"/>
        <w:rPr>
          <w:rFonts w:ascii="Times New Roman" w:hAnsi="Times New Roman" w:cs="Times New Roman"/>
          <w:bCs/>
          <w:sz w:val="24"/>
          <w:szCs w:val="24"/>
        </w:rPr>
      </w:pPr>
      <w:r>
        <w:rPr>
          <w:rFonts w:ascii="Times New Roman" w:hAnsi="Times New Roman" w:cs="Times New Roman"/>
          <w:bCs/>
          <w:sz w:val="24"/>
          <w:szCs w:val="24"/>
        </w:rPr>
        <w:t>The following</w:t>
      </w:r>
      <w:r w:rsidR="00CF70A2">
        <w:rPr>
          <w:rFonts w:ascii="Times New Roman" w:hAnsi="Times New Roman" w:cs="Times New Roman"/>
          <w:bCs/>
          <w:sz w:val="24"/>
          <w:szCs w:val="24"/>
        </w:rPr>
        <w:t xml:space="preserve"> new bills </w:t>
      </w:r>
      <w:r>
        <w:rPr>
          <w:rFonts w:ascii="Times New Roman" w:hAnsi="Times New Roman" w:cs="Times New Roman"/>
          <w:bCs/>
          <w:sz w:val="24"/>
          <w:szCs w:val="24"/>
        </w:rPr>
        <w:t xml:space="preserve">were </w:t>
      </w:r>
      <w:r w:rsidR="00CF70A2">
        <w:rPr>
          <w:rFonts w:ascii="Times New Roman" w:hAnsi="Times New Roman" w:cs="Times New Roman"/>
          <w:bCs/>
          <w:sz w:val="24"/>
          <w:szCs w:val="24"/>
        </w:rPr>
        <w:t>filed last week</w:t>
      </w:r>
      <w:r>
        <w:rPr>
          <w:rFonts w:ascii="Times New Roman" w:hAnsi="Times New Roman" w:cs="Times New Roman"/>
          <w:bCs/>
          <w:sz w:val="24"/>
          <w:szCs w:val="24"/>
        </w:rPr>
        <w:t>:</w:t>
      </w:r>
    </w:p>
    <w:p w14:paraId="58DDC845" w14:textId="77777777" w:rsidR="00183638" w:rsidRDefault="00183638" w:rsidP="000F2560">
      <w:pPr>
        <w:spacing w:after="0"/>
        <w:rPr>
          <w:rFonts w:ascii="Times New Roman" w:hAnsi="Times New Roman" w:cs="Times New Roman"/>
          <w:bCs/>
          <w:sz w:val="24"/>
          <w:szCs w:val="24"/>
        </w:rPr>
      </w:pPr>
    </w:p>
    <w:p w14:paraId="18138AAF" w14:textId="3AD6F91A" w:rsidR="00183638" w:rsidRPr="00183638" w:rsidRDefault="00183638" w:rsidP="00183638">
      <w:pPr>
        <w:spacing w:after="0" w:line="240" w:lineRule="auto"/>
        <w:rPr>
          <w:rFonts w:ascii="Times New Roman" w:eastAsia="Times New Roman" w:hAnsi="Times New Roman" w:cs="Times New Roman"/>
          <w:color w:val="000000"/>
          <w:sz w:val="27"/>
          <w:szCs w:val="27"/>
        </w:rPr>
      </w:pPr>
      <w:r w:rsidRPr="00183638">
        <w:rPr>
          <w:rFonts w:ascii="Times New Roman" w:eastAsia="Times New Roman" w:hAnsi="Times New Roman" w:cs="Times New Roman"/>
          <w:color w:val="000000"/>
          <w:sz w:val="27"/>
          <w:szCs w:val="27"/>
        </w:rPr>
        <w:t>House Bill No. </w:t>
      </w:r>
      <w:hyperlink r:id="rId8" w:history="1">
        <w:r w:rsidRPr="00183638">
          <w:rPr>
            <w:rFonts w:ascii="Times New Roman" w:eastAsia="Times New Roman" w:hAnsi="Times New Roman" w:cs="Times New Roman"/>
            <w:color w:val="0000FF"/>
            <w:sz w:val="27"/>
            <w:szCs w:val="27"/>
            <w:u w:val="single"/>
          </w:rPr>
          <w:t>6426</w:t>
        </w:r>
      </w:hyperlink>
      <w:r w:rsidR="00FB107E">
        <w:rPr>
          <w:rFonts w:ascii="Times New Roman" w:eastAsia="Times New Roman" w:hAnsi="Times New Roman" w:cs="Times New Roman"/>
          <w:sz w:val="24"/>
          <w:szCs w:val="24"/>
        </w:rPr>
        <w:t xml:space="preserve">  </w:t>
      </w:r>
      <w:r w:rsidRPr="00183638">
        <w:rPr>
          <w:rFonts w:ascii="Times New Roman" w:eastAsia="Times New Roman" w:hAnsi="Times New Roman" w:cs="Times New Roman"/>
          <w:color w:val="000000"/>
          <w:sz w:val="27"/>
          <w:szCs w:val="27"/>
        </w:rPr>
        <w:t>Shekarchi, Blazejewski, Ackerman, Solomon, Edwards, Kazarian, Hull, Baginski</w:t>
      </w:r>
      <w:r w:rsidRPr="00183638">
        <w:rPr>
          <w:rFonts w:ascii="Times New Roman" w:eastAsia="Times New Roman" w:hAnsi="Times New Roman" w:cs="Times New Roman"/>
          <w:b/>
          <w:bCs/>
          <w:color w:val="000000"/>
          <w:sz w:val="27"/>
          <w:szCs w:val="27"/>
        </w:rPr>
        <w:t>, </w:t>
      </w:r>
      <w:r w:rsidRPr="00183638">
        <w:rPr>
          <w:rFonts w:ascii="Times New Roman" w:eastAsia="Times New Roman" w:hAnsi="Times New Roman" w:cs="Times New Roman"/>
          <w:color w:val="000000"/>
          <w:sz w:val="27"/>
          <w:szCs w:val="27"/>
        </w:rPr>
        <w:t>AN ACT RELATING TO HEALTH AND SAFETY -- THE RHODE ISLAND LIFE SCIENCE HUB ACT (Creates the Rhode Island Life Science Hub, a quasi-public corporate body and agency of the state to coordinate life science initiatives on behalf of Rhode Island.)</w:t>
      </w:r>
    </w:p>
    <w:p w14:paraId="1E43F0EE" w14:textId="43C3D907" w:rsidR="00183638" w:rsidRDefault="00183638" w:rsidP="000F2560">
      <w:pPr>
        <w:spacing w:after="0"/>
        <w:rPr>
          <w:rFonts w:ascii="Times New Roman" w:hAnsi="Times New Roman" w:cs="Times New Roman"/>
          <w:bCs/>
          <w:sz w:val="24"/>
          <w:szCs w:val="24"/>
        </w:rPr>
      </w:pPr>
      <w:hyperlink r:id="rId9" w:history="1">
        <w:r w:rsidRPr="00C70962">
          <w:rPr>
            <w:rStyle w:val="Hyperlink"/>
            <w:rFonts w:ascii="Times New Roman" w:hAnsi="Times New Roman" w:cs="Times New Roman"/>
            <w:bCs/>
            <w:sz w:val="24"/>
            <w:szCs w:val="24"/>
          </w:rPr>
          <w:t>http://webserver.rilin.state.ri.us/BillText/BillText23/HouseText23/H6426.pdf</w:t>
        </w:r>
      </w:hyperlink>
    </w:p>
    <w:p w14:paraId="089F6854" w14:textId="77777777" w:rsidR="00183638" w:rsidRDefault="00183638" w:rsidP="000F2560">
      <w:pPr>
        <w:spacing w:after="0"/>
        <w:rPr>
          <w:rFonts w:ascii="Times New Roman" w:hAnsi="Times New Roman" w:cs="Times New Roman"/>
          <w:bCs/>
          <w:sz w:val="24"/>
          <w:szCs w:val="24"/>
        </w:rPr>
      </w:pPr>
    </w:p>
    <w:p w14:paraId="706CC2AE" w14:textId="10087505" w:rsidR="00183638" w:rsidRPr="00183638" w:rsidRDefault="00183638" w:rsidP="00183638">
      <w:pPr>
        <w:spacing w:after="0" w:line="240" w:lineRule="auto"/>
        <w:rPr>
          <w:rFonts w:ascii="Times New Roman" w:eastAsia="Times New Roman" w:hAnsi="Times New Roman" w:cs="Times New Roman"/>
          <w:color w:val="000000"/>
          <w:sz w:val="27"/>
          <w:szCs w:val="27"/>
        </w:rPr>
      </w:pPr>
      <w:r w:rsidRPr="00183638">
        <w:rPr>
          <w:rFonts w:ascii="Times New Roman" w:eastAsia="Times New Roman" w:hAnsi="Times New Roman" w:cs="Times New Roman"/>
          <w:color w:val="000000"/>
          <w:sz w:val="27"/>
          <w:szCs w:val="27"/>
        </w:rPr>
        <w:t>Senate Bill No. </w:t>
      </w:r>
      <w:hyperlink r:id="rId10" w:history="1">
        <w:r w:rsidRPr="00183638">
          <w:rPr>
            <w:rFonts w:ascii="Times New Roman" w:eastAsia="Times New Roman" w:hAnsi="Times New Roman" w:cs="Times New Roman"/>
            <w:color w:val="0000FF"/>
            <w:sz w:val="27"/>
            <w:szCs w:val="27"/>
            <w:u w:val="single"/>
          </w:rPr>
          <w:t>988</w:t>
        </w:r>
      </w:hyperlink>
      <w:r w:rsidR="00FB107E">
        <w:rPr>
          <w:rFonts w:ascii="Times New Roman" w:eastAsia="Times New Roman" w:hAnsi="Times New Roman" w:cs="Times New Roman"/>
          <w:sz w:val="24"/>
          <w:szCs w:val="24"/>
        </w:rPr>
        <w:t xml:space="preserve">  </w:t>
      </w:r>
      <w:r w:rsidRPr="00183638">
        <w:rPr>
          <w:rFonts w:ascii="Times New Roman" w:eastAsia="Times New Roman" w:hAnsi="Times New Roman" w:cs="Times New Roman"/>
          <w:color w:val="000000"/>
          <w:sz w:val="27"/>
          <w:szCs w:val="27"/>
        </w:rPr>
        <w:t>Lombardo, Ruggerio, Pearson, DiPalma, Zurier, Acosta, Gu, Britto, F. Lombardi, DiMario</w:t>
      </w:r>
      <w:r w:rsidRPr="00183638">
        <w:rPr>
          <w:rFonts w:ascii="Times New Roman" w:eastAsia="Times New Roman" w:hAnsi="Times New Roman" w:cs="Times New Roman"/>
          <w:b/>
          <w:bCs/>
          <w:color w:val="000000"/>
          <w:sz w:val="27"/>
          <w:szCs w:val="27"/>
        </w:rPr>
        <w:t>, </w:t>
      </w:r>
      <w:r w:rsidRPr="00183638">
        <w:rPr>
          <w:rFonts w:ascii="Times New Roman" w:eastAsia="Times New Roman" w:hAnsi="Times New Roman" w:cs="Times New Roman"/>
          <w:color w:val="000000"/>
          <w:sz w:val="27"/>
          <w:szCs w:val="27"/>
        </w:rPr>
        <w:t>AN ACT RELATING TO MOTOR AND OTHER VEHICLES -- PARKING FACILITIES AND PRIVILEGES (Requires electric vehicle parking spaces in new and expanded parking lots.)</w:t>
      </w:r>
    </w:p>
    <w:p w14:paraId="32467046" w14:textId="683E69D8" w:rsidR="00183638" w:rsidRDefault="00183638" w:rsidP="000F2560">
      <w:pPr>
        <w:spacing w:after="0"/>
        <w:rPr>
          <w:rFonts w:ascii="Times New Roman" w:hAnsi="Times New Roman" w:cs="Times New Roman"/>
          <w:bCs/>
          <w:sz w:val="24"/>
          <w:szCs w:val="24"/>
        </w:rPr>
      </w:pPr>
      <w:hyperlink r:id="rId11" w:history="1">
        <w:r w:rsidRPr="00C70962">
          <w:rPr>
            <w:rStyle w:val="Hyperlink"/>
            <w:rFonts w:ascii="Times New Roman" w:hAnsi="Times New Roman" w:cs="Times New Roman"/>
            <w:bCs/>
            <w:sz w:val="24"/>
            <w:szCs w:val="24"/>
          </w:rPr>
          <w:t>http://webserver.rilin.state.ri.us/BillText/BillText23/SenateText23/S0988.pdf</w:t>
        </w:r>
      </w:hyperlink>
    </w:p>
    <w:p w14:paraId="44FAC1FF" w14:textId="77777777" w:rsidR="00183638" w:rsidRDefault="00183638" w:rsidP="000F2560">
      <w:pPr>
        <w:spacing w:after="0"/>
        <w:rPr>
          <w:rFonts w:ascii="Times New Roman" w:hAnsi="Times New Roman" w:cs="Times New Roman"/>
          <w:bCs/>
          <w:sz w:val="24"/>
          <w:szCs w:val="24"/>
        </w:rPr>
      </w:pPr>
    </w:p>
    <w:p w14:paraId="76F34685" w14:textId="51E8C830" w:rsidR="00183638" w:rsidRPr="00183638" w:rsidRDefault="00183638" w:rsidP="00183638">
      <w:pPr>
        <w:spacing w:after="0" w:line="240" w:lineRule="auto"/>
        <w:rPr>
          <w:rFonts w:ascii="Times New Roman" w:eastAsia="Times New Roman" w:hAnsi="Times New Roman" w:cs="Times New Roman"/>
          <w:color w:val="000000"/>
          <w:sz w:val="27"/>
          <w:szCs w:val="27"/>
        </w:rPr>
      </w:pPr>
      <w:r w:rsidRPr="00183638">
        <w:rPr>
          <w:rFonts w:ascii="Times New Roman" w:eastAsia="Times New Roman" w:hAnsi="Times New Roman" w:cs="Times New Roman"/>
          <w:color w:val="000000"/>
          <w:sz w:val="27"/>
          <w:szCs w:val="27"/>
        </w:rPr>
        <w:t>Senate Bill No. </w:t>
      </w:r>
      <w:hyperlink r:id="rId12" w:history="1">
        <w:r w:rsidRPr="00183638">
          <w:rPr>
            <w:rFonts w:ascii="Times New Roman" w:eastAsia="Times New Roman" w:hAnsi="Times New Roman" w:cs="Times New Roman"/>
            <w:color w:val="0000FF"/>
            <w:sz w:val="27"/>
            <w:szCs w:val="27"/>
            <w:u w:val="single"/>
          </w:rPr>
          <w:t>1000</w:t>
        </w:r>
      </w:hyperlink>
      <w:r w:rsidR="00FB107E">
        <w:rPr>
          <w:rFonts w:ascii="Times New Roman" w:eastAsia="Times New Roman" w:hAnsi="Times New Roman" w:cs="Times New Roman"/>
          <w:sz w:val="24"/>
          <w:szCs w:val="24"/>
        </w:rPr>
        <w:t xml:space="preserve">  </w:t>
      </w:r>
      <w:r w:rsidRPr="00183638">
        <w:rPr>
          <w:rFonts w:ascii="Times New Roman" w:eastAsia="Times New Roman" w:hAnsi="Times New Roman" w:cs="Times New Roman"/>
          <w:color w:val="000000"/>
          <w:sz w:val="27"/>
          <w:szCs w:val="27"/>
        </w:rPr>
        <w:t>Pearson</w:t>
      </w:r>
      <w:r w:rsidRPr="00183638">
        <w:rPr>
          <w:rFonts w:ascii="Times New Roman" w:eastAsia="Times New Roman" w:hAnsi="Times New Roman" w:cs="Times New Roman"/>
          <w:b/>
          <w:bCs/>
          <w:color w:val="000000"/>
          <w:sz w:val="27"/>
          <w:szCs w:val="27"/>
        </w:rPr>
        <w:t>, </w:t>
      </w:r>
      <w:r w:rsidRPr="00183638">
        <w:rPr>
          <w:rFonts w:ascii="Times New Roman" w:eastAsia="Times New Roman" w:hAnsi="Times New Roman" w:cs="Times New Roman"/>
          <w:color w:val="000000"/>
          <w:sz w:val="27"/>
          <w:szCs w:val="27"/>
        </w:rPr>
        <w:t>AN ACT RELATING TO STATE AFFAIRS AND GOVERNMENT -- THE RHODE ISLAND ALL-PAYER HEALTH CARE PAYMENT REFORM ACT (Requires health insurance commissioner/Medicaid director convene a working group to develop models for reforming payment for healthcare insurers based on advanced value-based payment with annual reports to general assembly.)</w:t>
      </w:r>
    </w:p>
    <w:p w14:paraId="7538C769" w14:textId="1C89B523" w:rsidR="00183638" w:rsidRDefault="00183638" w:rsidP="000F2560">
      <w:pPr>
        <w:spacing w:after="0"/>
        <w:rPr>
          <w:rFonts w:ascii="Times New Roman" w:hAnsi="Times New Roman" w:cs="Times New Roman"/>
          <w:bCs/>
          <w:sz w:val="24"/>
          <w:szCs w:val="24"/>
        </w:rPr>
      </w:pPr>
      <w:hyperlink r:id="rId13" w:history="1">
        <w:r w:rsidRPr="00C70962">
          <w:rPr>
            <w:rStyle w:val="Hyperlink"/>
            <w:rFonts w:ascii="Times New Roman" w:hAnsi="Times New Roman" w:cs="Times New Roman"/>
            <w:bCs/>
            <w:sz w:val="24"/>
            <w:szCs w:val="24"/>
          </w:rPr>
          <w:t>http://webserver.rilin.state.ri.us/BillText/BillText23/SenateText23/S1000.pdf</w:t>
        </w:r>
      </w:hyperlink>
    </w:p>
    <w:p w14:paraId="41C18AC6" w14:textId="77777777" w:rsidR="00183638" w:rsidRDefault="00183638" w:rsidP="000F2560">
      <w:pPr>
        <w:spacing w:after="0"/>
        <w:rPr>
          <w:rFonts w:ascii="Times New Roman" w:hAnsi="Times New Roman" w:cs="Times New Roman"/>
          <w:bCs/>
          <w:sz w:val="24"/>
          <w:szCs w:val="24"/>
        </w:rPr>
      </w:pPr>
    </w:p>
    <w:p w14:paraId="2254975A" w14:textId="7BF0A54A" w:rsidR="00183638" w:rsidRPr="00183638" w:rsidRDefault="00183638" w:rsidP="00183638">
      <w:pPr>
        <w:spacing w:after="0" w:line="240" w:lineRule="auto"/>
        <w:rPr>
          <w:rFonts w:ascii="Times New Roman" w:eastAsia="Times New Roman" w:hAnsi="Times New Roman" w:cs="Times New Roman"/>
          <w:color w:val="000000"/>
          <w:sz w:val="27"/>
          <w:szCs w:val="27"/>
        </w:rPr>
      </w:pPr>
      <w:r w:rsidRPr="00183638">
        <w:rPr>
          <w:rFonts w:ascii="Times New Roman" w:eastAsia="Times New Roman" w:hAnsi="Times New Roman" w:cs="Times New Roman"/>
          <w:sz w:val="24"/>
          <w:szCs w:val="24"/>
        </w:rPr>
        <w:br/>
      </w:r>
      <w:r w:rsidRPr="00183638">
        <w:rPr>
          <w:rFonts w:ascii="Times New Roman" w:eastAsia="Times New Roman" w:hAnsi="Times New Roman" w:cs="Times New Roman"/>
          <w:color w:val="000000"/>
          <w:sz w:val="27"/>
          <w:szCs w:val="27"/>
        </w:rPr>
        <w:t>Senate Bill No. </w:t>
      </w:r>
      <w:hyperlink r:id="rId14" w:history="1">
        <w:r w:rsidRPr="00183638">
          <w:rPr>
            <w:rFonts w:ascii="Times New Roman" w:eastAsia="Times New Roman" w:hAnsi="Times New Roman" w:cs="Times New Roman"/>
            <w:color w:val="0000FF"/>
            <w:sz w:val="27"/>
            <w:szCs w:val="27"/>
            <w:u w:val="single"/>
          </w:rPr>
          <w:t>1032</w:t>
        </w:r>
      </w:hyperlink>
      <w:r w:rsidR="00FB107E">
        <w:rPr>
          <w:rFonts w:ascii="Times New Roman" w:eastAsia="Times New Roman" w:hAnsi="Times New Roman" w:cs="Times New Roman"/>
          <w:sz w:val="24"/>
          <w:szCs w:val="24"/>
        </w:rPr>
        <w:t xml:space="preserve">  </w:t>
      </w:r>
      <w:r w:rsidRPr="00183638">
        <w:rPr>
          <w:rFonts w:ascii="Times New Roman" w:eastAsia="Times New Roman" w:hAnsi="Times New Roman" w:cs="Times New Roman"/>
          <w:color w:val="000000"/>
          <w:sz w:val="27"/>
          <w:szCs w:val="27"/>
        </w:rPr>
        <w:t>F. Lombardi, LaMountain, McKenney, Ujifusa, Zurier, Euer</w:t>
      </w:r>
      <w:r w:rsidRPr="00183638">
        <w:rPr>
          <w:rFonts w:ascii="Times New Roman" w:eastAsia="Times New Roman" w:hAnsi="Times New Roman" w:cs="Times New Roman"/>
          <w:b/>
          <w:bCs/>
          <w:color w:val="000000"/>
          <w:sz w:val="27"/>
          <w:szCs w:val="27"/>
        </w:rPr>
        <w:t>, </w:t>
      </w:r>
      <w:r w:rsidRPr="00183638">
        <w:rPr>
          <w:rFonts w:ascii="Times New Roman" w:eastAsia="Times New Roman" w:hAnsi="Times New Roman" w:cs="Times New Roman"/>
          <w:color w:val="000000"/>
          <w:sz w:val="27"/>
          <w:szCs w:val="27"/>
        </w:rPr>
        <w:t>AN ACT RELATING TO TOWNS AND CITIES -- ZONING ORDINANCES (Amends certain general laws relative to zoning ordinance variances, special use permits, modifications thereto and also amends provisions relative to substandard lots of record and the merger of such lots.)</w:t>
      </w:r>
    </w:p>
    <w:p w14:paraId="3947E4D6" w14:textId="16ADD7EF" w:rsidR="00183638" w:rsidRDefault="00183638" w:rsidP="000F2560">
      <w:pPr>
        <w:spacing w:after="0"/>
        <w:rPr>
          <w:rFonts w:ascii="Times New Roman" w:hAnsi="Times New Roman" w:cs="Times New Roman"/>
          <w:bCs/>
          <w:sz w:val="24"/>
          <w:szCs w:val="24"/>
        </w:rPr>
      </w:pPr>
      <w:hyperlink r:id="rId15" w:history="1">
        <w:r w:rsidRPr="00C70962">
          <w:rPr>
            <w:rStyle w:val="Hyperlink"/>
            <w:rFonts w:ascii="Times New Roman" w:hAnsi="Times New Roman" w:cs="Times New Roman"/>
            <w:bCs/>
            <w:sz w:val="24"/>
            <w:szCs w:val="24"/>
          </w:rPr>
          <w:t>http://webserver.rilin.state.ri.us/BillText/BillText23/SenateText23/S1032.pdf</w:t>
        </w:r>
      </w:hyperlink>
    </w:p>
    <w:p w14:paraId="1C1186ED" w14:textId="77777777" w:rsidR="00183638" w:rsidRDefault="00183638" w:rsidP="000F2560">
      <w:pPr>
        <w:spacing w:after="0"/>
        <w:rPr>
          <w:rFonts w:ascii="Times New Roman" w:hAnsi="Times New Roman" w:cs="Times New Roman"/>
          <w:bCs/>
          <w:sz w:val="24"/>
          <w:szCs w:val="24"/>
        </w:rPr>
      </w:pPr>
    </w:p>
    <w:p w14:paraId="7D91C3B4" w14:textId="6C08B432" w:rsidR="00183638" w:rsidRPr="00183638" w:rsidRDefault="00183638" w:rsidP="00183638">
      <w:pPr>
        <w:spacing w:after="0" w:line="240" w:lineRule="auto"/>
        <w:rPr>
          <w:rFonts w:ascii="Times New Roman" w:eastAsia="Times New Roman" w:hAnsi="Times New Roman" w:cs="Times New Roman"/>
          <w:color w:val="000000"/>
          <w:sz w:val="27"/>
          <w:szCs w:val="27"/>
        </w:rPr>
      </w:pPr>
      <w:r w:rsidRPr="00183638">
        <w:rPr>
          <w:rFonts w:ascii="Times New Roman" w:eastAsia="Times New Roman" w:hAnsi="Times New Roman" w:cs="Times New Roman"/>
          <w:color w:val="000000"/>
          <w:sz w:val="27"/>
          <w:szCs w:val="27"/>
        </w:rPr>
        <w:t>Senate Bill No. </w:t>
      </w:r>
      <w:hyperlink r:id="rId16" w:history="1">
        <w:r w:rsidRPr="00183638">
          <w:rPr>
            <w:rFonts w:ascii="Times New Roman" w:eastAsia="Times New Roman" w:hAnsi="Times New Roman" w:cs="Times New Roman"/>
            <w:color w:val="0000FF"/>
            <w:sz w:val="27"/>
            <w:szCs w:val="27"/>
            <w:u w:val="single"/>
          </w:rPr>
          <w:t>1033</w:t>
        </w:r>
      </w:hyperlink>
      <w:r w:rsidR="00FB107E">
        <w:rPr>
          <w:rFonts w:ascii="Times New Roman" w:eastAsia="Times New Roman" w:hAnsi="Times New Roman" w:cs="Times New Roman"/>
          <w:sz w:val="24"/>
          <w:szCs w:val="24"/>
        </w:rPr>
        <w:t xml:space="preserve">  </w:t>
      </w:r>
      <w:r w:rsidRPr="00183638">
        <w:rPr>
          <w:rFonts w:ascii="Times New Roman" w:eastAsia="Times New Roman" w:hAnsi="Times New Roman" w:cs="Times New Roman"/>
          <w:color w:val="000000"/>
          <w:sz w:val="27"/>
          <w:szCs w:val="27"/>
        </w:rPr>
        <w:t>Pearson, McKenney</w:t>
      </w:r>
      <w:r w:rsidRPr="00183638">
        <w:rPr>
          <w:rFonts w:ascii="Times New Roman" w:eastAsia="Times New Roman" w:hAnsi="Times New Roman" w:cs="Times New Roman"/>
          <w:b/>
          <w:bCs/>
          <w:color w:val="000000"/>
          <w:sz w:val="27"/>
          <w:szCs w:val="27"/>
        </w:rPr>
        <w:t>, </w:t>
      </w:r>
      <w:r w:rsidRPr="00183638">
        <w:rPr>
          <w:rFonts w:ascii="Times New Roman" w:eastAsia="Times New Roman" w:hAnsi="Times New Roman" w:cs="Times New Roman"/>
          <w:color w:val="000000"/>
          <w:sz w:val="27"/>
          <w:szCs w:val="27"/>
        </w:rPr>
        <w:t>AN ACT RELATING TO TOWNS AND CITIES -- RHODE ISLAND COMPREHENSIVE PLANNING AND LAND USE ACT (Amends the required contents of a comprehensive plan providing that the "implementation program" component of the requirements include a 5 year strategic plan to ensure that the comprehensive plan goals and policies are implemented in a timely fashion.)</w:t>
      </w:r>
    </w:p>
    <w:p w14:paraId="3F104411" w14:textId="16AA292B" w:rsidR="00183638" w:rsidRDefault="00183638" w:rsidP="000F2560">
      <w:pPr>
        <w:spacing w:after="0"/>
        <w:rPr>
          <w:rFonts w:ascii="Times New Roman" w:hAnsi="Times New Roman" w:cs="Times New Roman"/>
          <w:bCs/>
          <w:sz w:val="24"/>
          <w:szCs w:val="24"/>
        </w:rPr>
      </w:pPr>
      <w:hyperlink r:id="rId17" w:history="1">
        <w:r w:rsidRPr="00C70962">
          <w:rPr>
            <w:rStyle w:val="Hyperlink"/>
            <w:rFonts w:ascii="Times New Roman" w:hAnsi="Times New Roman" w:cs="Times New Roman"/>
            <w:bCs/>
            <w:sz w:val="24"/>
            <w:szCs w:val="24"/>
          </w:rPr>
          <w:t>http://webserver.rilin.state.ri.us/BillText/BillText23/SenateText23/S1033.pdf</w:t>
        </w:r>
      </w:hyperlink>
    </w:p>
    <w:p w14:paraId="23F11328" w14:textId="77777777" w:rsidR="00183638" w:rsidRDefault="00183638" w:rsidP="000F2560">
      <w:pPr>
        <w:spacing w:after="0"/>
        <w:rPr>
          <w:rFonts w:ascii="Times New Roman" w:hAnsi="Times New Roman" w:cs="Times New Roman"/>
          <w:bCs/>
          <w:sz w:val="24"/>
          <w:szCs w:val="24"/>
        </w:rPr>
      </w:pPr>
    </w:p>
    <w:p w14:paraId="7ECA79E1" w14:textId="3DF4D69D" w:rsidR="00183638" w:rsidRPr="00183638" w:rsidRDefault="00183638" w:rsidP="00183638">
      <w:pPr>
        <w:spacing w:after="0" w:line="240" w:lineRule="auto"/>
        <w:rPr>
          <w:rFonts w:ascii="Times New Roman" w:eastAsia="Times New Roman" w:hAnsi="Times New Roman" w:cs="Times New Roman"/>
          <w:color w:val="000000"/>
          <w:sz w:val="27"/>
          <w:szCs w:val="27"/>
        </w:rPr>
      </w:pPr>
      <w:r w:rsidRPr="00183638">
        <w:rPr>
          <w:rFonts w:ascii="Times New Roman" w:eastAsia="Times New Roman" w:hAnsi="Times New Roman" w:cs="Times New Roman"/>
          <w:color w:val="000000"/>
          <w:sz w:val="27"/>
          <w:szCs w:val="27"/>
        </w:rPr>
        <w:t>Senate Bill No. </w:t>
      </w:r>
      <w:hyperlink r:id="rId18" w:history="1">
        <w:r w:rsidRPr="00183638">
          <w:rPr>
            <w:rFonts w:ascii="Times New Roman" w:eastAsia="Times New Roman" w:hAnsi="Times New Roman" w:cs="Times New Roman"/>
            <w:color w:val="0000FF"/>
            <w:sz w:val="27"/>
            <w:szCs w:val="27"/>
            <w:u w:val="single"/>
          </w:rPr>
          <w:t>1035</w:t>
        </w:r>
      </w:hyperlink>
      <w:r w:rsidR="00FB107E">
        <w:rPr>
          <w:rFonts w:ascii="Times New Roman" w:eastAsia="Times New Roman" w:hAnsi="Times New Roman" w:cs="Times New Roman"/>
          <w:sz w:val="24"/>
          <w:szCs w:val="24"/>
        </w:rPr>
        <w:t xml:space="preserve">  </w:t>
      </w:r>
      <w:r w:rsidRPr="00183638">
        <w:rPr>
          <w:rFonts w:ascii="Times New Roman" w:eastAsia="Times New Roman" w:hAnsi="Times New Roman" w:cs="Times New Roman"/>
          <w:color w:val="000000"/>
          <w:sz w:val="27"/>
          <w:szCs w:val="27"/>
        </w:rPr>
        <w:t>Burke</w:t>
      </w:r>
      <w:r w:rsidRPr="00183638">
        <w:rPr>
          <w:rFonts w:ascii="Times New Roman" w:eastAsia="Times New Roman" w:hAnsi="Times New Roman" w:cs="Times New Roman"/>
          <w:b/>
          <w:bCs/>
          <w:color w:val="000000"/>
          <w:sz w:val="27"/>
          <w:szCs w:val="27"/>
        </w:rPr>
        <w:t>, </w:t>
      </w:r>
      <w:r w:rsidRPr="00183638">
        <w:rPr>
          <w:rFonts w:ascii="Times New Roman" w:eastAsia="Times New Roman" w:hAnsi="Times New Roman" w:cs="Times New Roman"/>
          <w:color w:val="000000"/>
          <w:sz w:val="27"/>
          <w:szCs w:val="27"/>
        </w:rPr>
        <w:t>AN ACT RELATING TO TOWNS AND CITIES -- ZONING ORDINANCES (Provides that adaptive reuse for the conversion of commercial property into residential or mixed-use developments shall be a permitted use and allowable by specific and objective provisions of a zoning ordinance, subject to certain restrictions.)</w:t>
      </w:r>
    </w:p>
    <w:p w14:paraId="4C7BE614" w14:textId="445A2CAA" w:rsidR="00183638" w:rsidRDefault="00183638" w:rsidP="000F2560">
      <w:pPr>
        <w:spacing w:after="0"/>
        <w:rPr>
          <w:rFonts w:ascii="Times New Roman" w:hAnsi="Times New Roman" w:cs="Times New Roman"/>
          <w:bCs/>
          <w:sz w:val="24"/>
          <w:szCs w:val="24"/>
        </w:rPr>
      </w:pPr>
      <w:hyperlink r:id="rId19" w:history="1">
        <w:r w:rsidRPr="00C70962">
          <w:rPr>
            <w:rStyle w:val="Hyperlink"/>
            <w:rFonts w:ascii="Times New Roman" w:hAnsi="Times New Roman" w:cs="Times New Roman"/>
            <w:bCs/>
            <w:sz w:val="24"/>
            <w:szCs w:val="24"/>
          </w:rPr>
          <w:t>http://webserver.rilin.state.ri.us/BillText/BillText23/SenateText23/S1035.pdf</w:t>
        </w:r>
      </w:hyperlink>
    </w:p>
    <w:p w14:paraId="0240F8ED" w14:textId="77777777" w:rsidR="00183638" w:rsidRDefault="00183638" w:rsidP="000F2560">
      <w:pPr>
        <w:spacing w:after="0"/>
        <w:rPr>
          <w:rFonts w:ascii="Times New Roman" w:hAnsi="Times New Roman" w:cs="Times New Roman"/>
          <w:bCs/>
          <w:sz w:val="24"/>
          <w:szCs w:val="24"/>
        </w:rPr>
      </w:pPr>
    </w:p>
    <w:p w14:paraId="195CDEB2" w14:textId="55423BF4" w:rsidR="00183638" w:rsidRPr="00183638" w:rsidRDefault="00183638" w:rsidP="00183638">
      <w:pPr>
        <w:spacing w:after="0" w:line="240" w:lineRule="auto"/>
        <w:rPr>
          <w:rFonts w:ascii="Times New Roman" w:eastAsia="Times New Roman" w:hAnsi="Times New Roman" w:cs="Times New Roman"/>
          <w:color w:val="000000"/>
          <w:sz w:val="27"/>
          <w:szCs w:val="27"/>
        </w:rPr>
      </w:pPr>
      <w:r w:rsidRPr="00183638">
        <w:rPr>
          <w:rFonts w:ascii="Times New Roman" w:eastAsia="Times New Roman" w:hAnsi="Times New Roman" w:cs="Times New Roman"/>
          <w:color w:val="000000"/>
          <w:sz w:val="27"/>
          <w:szCs w:val="27"/>
        </w:rPr>
        <w:t>Senate Bill No. </w:t>
      </w:r>
      <w:hyperlink r:id="rId20" w:history="1">
        <w:r w:rsidRPr="00183638">
          <w:rPr>
            <w:rFonts w:ascii="Times New Roman" w:eastAsia="Times New Roman" w:hAnsi="Times New Roman" w:cs="Times New Roman"/>
            <w:color w:val="0000FF"/>
            <w:sz w:val="27"/>
            <w:szCs w:val="27"/>
            <w:u w:val="single"/>
          </w:rPr>
          <w:t>1043</w:t>
        </w:r>
      </w:hyperlink>
      <w:r w:rsidR="00FB107E">
        <w:rPr>
          <w:rFonts w:ascii="Times New Roman" w:eastAsia="Times New Roman" w:hAnsi="Times New Roman" w:cs="Times New Roman"/>
          <w:sz w:val="24"/>
          <w:szCs w:val="24"/>
        </w:rPr>
        <w:t xml:space="preserve">  </w:t>
      </w:r>
      <w:r w:rsidRPr="00183638">
        <w:rPr>
          <w:rFonts w:ascii="Times New Roman" w:eastAsia="Times New Roman" w:hAnsi="Times New Roman" w:cs="Times New Roman"/>
          <w:color w:val="000000"/>
          <w:sz w:val="27"/>
          <w:szCs w:val="27"/>
        </w:rPr>
        <w:t>F. Lombardi, LaMountain, McKenney, Ujifusa, Euer, Zurier</w:t>
      </w:r>
      <w:r w:rsidRPr="00183638">
        <w:rPr>
          <w:rFonts w:ascii="Times New Roman" w:eastAsia="Times New Roman" w:hAnsi="Times New Roman" w:cs="Times New Roman"/>
          <w:b/>
          <w:bCs/>
          <w:color w:val="000000"/>
          <w:sz w:val="27"/>
          <w:szCs w:val="27"/>
        </w:rPr>
        <w:t>, </w:t>
      </w:r>
      <w:r w:rsidRPr="00183638">
        <w:rPr>
          <w:rFonts w:ascii="Times New Roman" w:eastAsia="Times New Roman" w:hAnsi="Times New Roman" w:cs="Times New Roman"/>
          <w:color w:val="000000"/>
          <w:sz w:val="27"/>
          <w:szCs w:val="27"/>
        </w:rPr>
        <w:t>AN ACT RELATING TO LABOR AND LABOR RELATIONS -- FAIR EMPLOYMENT PRACTICES (Prohibits an employer, employment agency, labor organization, or employee from directly or indirectly committing any act declared to be an unlawful employment practice or the employee or employer may be held personally liable.)</w:t>
      </w:r>
    </w:p>
    <w:p w14:paraId="3BCC99AF" w14:textId="5F4F47CF" w:rsidR="00183638" w:rsidRDefault="00183638" w:rsidP="000F2560">
      <w:pPr>
        <w:spacing w:after="0"/>
        <w:rPr>
          <w:rFonts w:ascii="Times New Roman" w:hAnsi="Times New Roman" w:cs="Times New Roman"/>
          <w:bCs/>
          <w:sz w:val="24"/>
          <w:szCs w:val="24"/>
        </w:rPr>
      </w:pPr>
      <w:hyperlink r:id="rId21" w:history="1">
        <w:r w:rsidRPr="00C70962">
          <w:rPr>
            <w:rStyle w:val="Hyperlink"/>
            <w:rFonts w:ascii="Times New Roman" w:hAnsi="Times New Roman" w:cs="Times New Roman"/>
            <w:bCs/>
            <w:sz w:val="24"/>
            <w:szCs w:val="24"/>
          </w:rPr>
          <w:t>http://webserver.rilin.state.ri.us/BillText/BillText23/SenateText23/S1043.pdf</w:t>
        </w:r>
      </w:hyperlink>
    </w:p>
    <w:p w14:paraId="41D121E3" w14:textId="77777777" w:rsidR="00183638" w:rsidRDefault="00183638" w:rsidP="000F2560">
      <w:pPr>
        <w:spacing w:after="0"/>
        <w:rPr>
          <w:rFonts w:ascii="Times New Roman" w:hAnsi="Times New Roman" w:cs="Times New Roman"/>
          <w:bCs/>
          <w:sz w:val="24"/>
          <w:szCs w:val="24"/>
        </w:rPr>
      </w:pPr>
    </w:p>
    <w:p w14:paraId="55B0518D" w14:textId="77777777" w:rsidR="00183638" w:rsidRDefault="00183638" w:rsidP="000F2560">
      <w:pPr>
        <w:spacing w:after="0"/>
        <w:rPr>
          <w:rFonts w:ascii="Times New Roman" w:hAnsi="Times New Roman" w:cs="Times New Roman"/>
          <w:bCs/>
          <w:sz w:val="24"/>
          <w:szCs w:val="24"/>
        </w:rPr>
      </w:pPr>
    </w:p>
    <w:sectPr w:rsidR="00183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60AB1"/>
    <w:multiLevelType w:val="hybridMultilevel"/>
    <w:tmpl w:val="AC966EBC"/>
    <w:lvl w:ilvl="0" w:tplc="BA42F110">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63175429">
    <w:abstractNumId w:val="3"/>
  </w:num>
  <w:num w:numId="2" w16cid:durableId="1430470289">
    <w:abstractNumId w:val="1"/>
  </w:num>
  <w:num w:numId="3" w16cid:durableId="1104308028">
    <w:abstractNumId w:val="6"/>
  </w:num>
  <w:num w:numId="4" w16cid:durableId="1615670119">
    <w:abstractNumId w:val="7"/>
  </w:num>
  <w:num w:numId="5" w16cid:durableId="180317471">
    <w:abstractNumId w:val="5"/>
  </w:num>
  <w:num w:numId="6" w16cid:durableId="471755207">
    <w:abstractNumId w:val="4"/>
  </w:num>
  <w:num w:numId="7" w16cid:durableId="1401177367">
    <w:abstractNumId w:val="0"/>
  </w:num>
  <w:num w:numId="8" w16cid:durableId="961806841">
    <w:abstractNumId w:val="2"/>
  </w:num>
  <w:num w:numId="9" w16cid:durableId="843467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337AC"/>
    <w:rsid w:val="0004186D"/>
    <w:rsid w:val="0004227E"/>
    <w:rsid w:val="00045FD8"/>
    <w:rsid w:val="00054477"/>
    <w:rsid w:val="0006483F"/>
    <w:rsid w:val="000A71AC"/>
    <w:rsid w:val="000B22B7"/>
    <w:rsid w:val="000B2692"/>
    <w:rsid w:val="000B46FC"/>
    <w:rsid w:val="000B7C4A"/>
    <w:rsid w:val="000D23C7"/>
    <w:rsid w:val="000D29FA"/>
    <w:rsid w:val="000D2E04"/>
    <w:rsid w:val="000D44F8"/>
    <w:rsid w:val="000D6572"/>
    <w:rsid w:val="000E096F"/>
    <w:rsid w:val="000F2560"/>
    <w:rsid w:val="000F679D"/>
    <w:rsid w:val="00112DB3"/>
    <w:rsid w:val="0012154B"/>
    <w:rsid w:val="001233E0"/>
    <w:rsid w:val="001240E1"/>
    <w:rsid w:val="00131439"/>
    <w:rsid w:val="00143BE1"/>
    <w:rsid w:val="001525C8"/>
    <w:rsid w:val="001528B3"/>
    <w:rsid w:val="001609BC"/>
    <w:rsid w:val="00174B31"/>
    <w:rsid w:val="00176B73"/>
    <w:rsid w:val="00183638"/>
    <w:rsid w:val="001978CE"/>
    <w:rsid w:val="00197D6A"/>
    <w:rsid w:val="001B3827"/>
    <w:rsid w:val="001B6B13"/>
    <w:rsid w:val="001B7ABC"/>
    <w:rsid w:val="001C01DF"/>
    <w:rsid w:val="001C2643"/>
    <w:rsid w:val="001F3E5D"/>
    <w:rsid w:val="001F71E6"/>
    <w:rsid w:val="002101E4"/>
    <w:rsid w:val="00214B1D"/>
    <w:rsid w:val="00217A75"/>
    <w:rsid w:val="0022285F"/>
    <w:rsid w:val="0022419A"/>
    <w:rsid w:val="00226833"/>
    <w:rsid w:val="00235C7B"/>
    <w:rsid w:val="00236523"/>
    <w:rsid w:val="00241EA6"/>
    <w:rsid w:val="00242DB2"/>
    <w:rsid w:val="0026771E"/>
    <w:rsid w:val="00293CFF"/>
    <w:rsid w:val="002A196C"/>
    <w:rsid w:val="002A24F5"/>
    <w:rsid w:val="002A2879"/>
    <w:rsid w:val="002A2C20"/>
    <w:rsid w:val="002A75A2"/>
    <w:rsid w:val="002C49D9"/>
    <w:rsid w:val="002E4CA6"/>
    <w:rsid w:val="002E76AB"/>
    <w:rsid w:val="00310CD7"/>
    <w:rsid w:val="00310F2A"/>
    <w:rsid w:val="003117D3"/>
    <w:rsid w:val="00313D91"/>
    <w:rsid w:val="0031486D"/>
    <w:rsid w:val="0033659F"/>
    <w:rsid w:val="003412AC"/>
    <w:rsid w:val="003532C5"/>
    <w:rsid w:val="00361F39"/>
    <w:rsid w:val="00363915"/>
    <w:rsid w:val="00366AD4"/>
    <w:rsid w:val="00372B0D"/>
    <w:rsid w:val="003A12B4"/>
    <w:rsid w:val="003A6D32"/>
    <w:rsid w:val="003D24DB"/>
    <w:rsid w:val="003D72E4"/>
    <w:rsid w:val="003F0A5C"/>
    <w:rsid w:val="003F2BC6"/>
    <w:rsid w:val="003F3EF6"/>
    <w:rsid w:val="004037ED"/>
    <w:rsid w:val="00411C47"/>
    <w:rsid w:val="00415B14"/>
    <w:rsid w:val="00442151"/>
    <w:rsid w:val="00444292"/>
    <w:rsid w:val="00461A04"/>
    <w:rsid w:val="00463945"/>
    <w:rsid w:val="004654B0"/>
    <w:rsid w:val="0047223D"/>
    <w:rsid w:val="00481FB5"/>
    <w:rsid w:val="004843C7"/>
    <w:rsid w:val="004851E4"/>
    <w:rsid w:val="00490E57"/>
    <w:rsid w:val="0049245F"/>
    <w:rsid w:val="004E1A6E"/>
    <w:rsid w:val="004F147B"/>
    <w:rsid w:val="004F1E8C"/>
    <w:rsid w:val="00500669"/>
    <w:rsid w:val="00502620"/>
    <w:rsid w:val="005120B6"/>
    <w:rsid w:val="00526F86"/>
    <w:rsid w:val="005307FC"/>
    <w:rsid w:val="005342F4"/>
    <w:rsid w:val="00537F39"/>
    <w:rsid w:val="00541786"/>
    <w:rsid w:val="00592705"/>
    <w:rsid w:val="005937D7"/>
    <w:rsid w:val="005948BF"/>
    <w:rsid w:val="005B0B83"/>
    <w:rsid w:val="005C158D"/>
    <w:rsid w:val="005C22FD"/>
    <w:rsid w:val="005D1734"/>
    <w:rsid w:val="005D33EA"/>
    <w:rsid w:val="005D50A1"/>
    <w:rsid w:val="005D51F0"/>
    <w:rsid w:val="005D79A9"/>
    <w:rsid w:val="005E22FE"/>
    <w:rsid w:val="006275AC"/>
    <w:rsid w:val="00632FCB"/>
    <w:rsid w:val="00642B74"/>
    <w:rsid w:val="00644395"/>
    <w:rsid w:val="006611C7"/>
    <w:rsid w:val="00662936"/>
    <w:rsid w:val="006667ED"/>
    <w:rsid w:val="00667519"/>
    <w:rsid w:val="00670A93"/>
    <w:rsid w:val="00672EEA"/>
    <w:rsid w:val="00673680"/>
    <w:rsid w:val="00675B46"/>
    <w:rsid w:val="00680A40"/>
    <w:rsid w:val="006922C2"/>
    <w:rsid w:val="00697309"/>
    <w:rsid w:val="006A3D29"/>
    <w:rsid w:val="006B7E28"/>
    <w:rsid w:val="006C510D"/>
    <w:rsid w:val="006D4026"/>
    <w:rsid w:val="006D5AD2"/>
    <w:rsid w:val="006F6E12"/>
    <w:rsid w:val="007026C9"/>
    <w:rsid w:val="00703F09"/>
    <w:rsid w:val="00706C95"/>
    <w:rsid w:val="007157DC"/>
    <w:rsid w:val="00716F9A"/>
    <w:rsid w:val="00722F5E"/>
    <w:rsid w:val="00731DB7"/>
    <w:rsid w:val="0074500F"/>
    <w:rsid w:val="00746965"/>
    <w:rsid w:val="00755E38"/>
    <w:rsid w:val="00762E29"/>
    <w:rsid w:val="00771850"/>
    <w:rsid w:val="00794576"/>
    <w:rsid w:val="007A27CC"/>
    <w:rsid w:val="007C1E05"/>
    <w:rsid w:val="007D4666"/>
    <w:rsid w:val="007E02F4"/>
    <w:rsid w:val="007E2025"/>
    <w:rsid w:val="007E392B"/>
    <w:rsid w:val="007E429F"/>
    <w:rsid w:val="007F3118"/>
    <w:rsid w:val="00801036"/>
    <w:rsid w:val="008110B7"/>
    <w:rsid w:val="0081708C"/>
    <w:rsid w:val="0082781A"/>
    <w:rsid w:val="00835809"/>
    <w:rsid w:val="00840B95"/>
    <w:rsid w:val="0085403D"/>
    <w:rsid w:val="008568E9"/>
    <w:rsid w:val="00856F77"/>
    <w:rsid w:val="00862BB2"/>
    <w:rsid w:val="0086360F"/>
    <w:rsid w:val="00871C0E"/>
    <w:rsid w:val="008842C7"/>
    <w:rsid w:val="008A781F"/>
    <w:rsid w:val="008D0487"/>
    <w:rsid w:val="008D6924"/>
    <w:rsid w:val="008D73E4"/>
    <w:rsid w:val="008E628E"/>
    <w:rsid w:val="008F4D08"/>
    <w:rsid w:val="0091294A"/>
    <w:rsid w:val="00916892"/>
    <w:rsid w:val="00920BA7"/>
    <w:rsid w:val="009279D9"/>
    <w:rsid w:val="009346A5"/>
    <w:rsid w:val="00937365"/>
    <w:rsid w:val="00940D16"/>
    <w:rsid w:val="00954B5A"/>
    <w:rsid w:val="0096305A"/>
    <w:rsid w:val="00977751"/>
    <w:rsid w:val="00986BFE"/>
    <w:rsid w:val="009945F3"/>
    <w:rsid w:val="009B268A"/>
    <w:rsid w:val="009D1051"/>
    <w:rsid w:val="009E2CDE"/>
    <w:rsid w:val="009E715A"/>
    <w:rsid w:val="009F1745"/>
    <w:rsid w:val="009F5655"/>
    <w:rsid w:val="00A21C53"/>
    <w:rsid w:val="00A230B3"/>
    <w:rsid w:val="00A34895"/>
    <w:rsid w:val="00A3517A"/>
    <w:rsid w:val="00A40DEF"/>
    <w:rsid w:val="00A436D1"/>
    <w:rsid w:val="00A56951"/>
    <w:rsid w:val="00A658D6"/>
    <w:rsid w:val="00A9356A"/>
    <w:rsid w:val="00A941E3"/>
    <w:rsid w:val="00AA762E"/>
    <w:rsid w:val="00AA7BB1"/>
    <w:rsid w:val="00AB0A93"/>
    <w:rsid w:val="00AB0B67"/>
    <w:rsid w:val="00AC1BEE"/>
    <w:rsid w:val="00AC43F4"/>
    <w:rsid w:val="00AC4DB3"/>
    <w:rsid w:val="00AC4F6F"/>
    <w:rsid w:val="00AC621C"/>
    <w:rsid w:val="00AD3C12"/>
    <w:rsid w:val="00AE221E"/>
    <w:rsid w:val="00AF2DC0"/>
    <w:rsid w:val="00AF3841"/>
    <w:rsid w:val="00B31120"/>
    <w:rsid w:val="00B35642"/>
    <w:rsid w:val="00B474D2"/>
    <w:rsid w:val="00B50388"/>
    <w:rsid w:val="00B57D2C"/>
    <w:rsid w:val="00B62AD3"/>
    <w:rsid w:val="00B63995"/>
    <w:rsid w:val="00B64ACD"/>
    <w:rsid w:val="00BA6777"/>
    <w:rsid w:val="00BB5F4B"/>
    <w:rsid w:val="00BC5B79"/>
    <w:rsid w:val="00BE5104"/>
    <w:rsid w:val="00BF25F9"/>
    <w:rsid w:val="00C22DE9"/>
    <w:rsid w:val="00C36789"/>
    <w:rsid w:val="00C5146E"/>
    <w:rsid w:val="00C96474"/>
    <w:rsid w:val="00CC4514"/>
    <w:rsid w:val="00CE1A09"/>
    <w:rsid w:val="00CE44C3"/>
    <w:rsid w:val="00CE475B"/>
    <w:rsid w:val="00CF70A2"/>
    <w:rsid w:val="00D22202"/>
    <w:rsid w:val="00D37C85"/>
    <w:rsid w:val="00D436A0"/>
    <w:rsid w:val="00D519DC"/>
    <w:rsid w:val="00D51E89"/>
    <w:rsid w:val="00D532A5"/>
    <w:rsid w:val="00D823E3"/>
    <w:rsid w:val="00DD4B41"/>
    <w:rsid w:val="00DD5709"/>
    <w:rsid w:val="00E1014D"/>
    <w:rsid w:val="00E17911"/>
    <w:rsid w:val="00E322F0"/>
    <w:rsid w:val="00E45F76"/>
    <w:rsid w:val="00E52022"/>
    <w:rsid w:val="00E52113"/>
    <w:rsid w:val="00E549B1"/>
    <w:rsid w:val="00E568C3"/>
    <w:rsid w:val="00E636C9"/>
    <w:rsid w:val="00E63EDC"/>
    <w:rsid w:val="00E868C4"/>
    <w:rsid w:val="00E94D18"/>
    <w:rsid w:val="00E94FA7"/>
    <w:rsid w:val="00EA4DCA"/>
    <w:rsid w:val="00EC2F9A"/>
    <w:rsid w:val="00ED460A"/>
    <w:rsid w:val="00ED7249"/>
    <w:rsid w:val="00EE0C1F"/>
    <w:rsid w:val="00EE2C4A"/>
    <w:rsid w:val="00EE3044"/>
    <w:rsid w:val="00EF09A3"/>
    <w:rsid w:val="00EF3751"/>
    <w:rsid w:val="00EF45E8"/>
    <w:rsid w:val="00F041C5"/>
    <w:rsid w:val="00F10038"/>
    <w:rsid w:val="00F10416"/>
    <w:rsid w:val="00F24A63"/>
    <w:rsid w:val="00F3284C"/>
    <w:rsid w:val="00F77C07"/>
    <w:rsid w:val="00F8067A"/>
    <w:rsid w:val="00F855CC"/>
    <w:rsid w:val="00F94379"/>
    <w:rsid w:val="00F954B5"/>
    <w:rsid w:val="00FA1507"/>
    <w:rsid w:val="00FA3E84"/>
    <w:rsid w:val="00FB0D89"/>
    <w:rsid w:val="00FB0F7D"/>
    <w:rsid w:val="00FB107E"/>
    <w:rsid w:val="00FB48EA"/>
    <w:rsid w:val="00FB7FB9"/>
    <w:rsid w:val="00FC2697"/>
    <w:rsid w:val="00FC4F06"/>
    <w:rsid w:val="00FE2384"/>
    <w:rsid w:val="00FE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 w:type="character" w:styleId="FollowedHyperlink">
    <w:name w:val="FollowedHyperlink"/>
    <w:basedOn w:val="DefaultParagraphFont"/>
    <w:uiPriority w:val="99"/>
    <w:semiHidden/>
    <w:unhideWhenUsed/>
    <w:rsid w:val="00A94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56898185">
      <w:bodyDiv w:val="1"/>
      <w:marLeft w:val="0"/>
      <w:marRight w:val="0"/>
      <w:marTop w:val="0"/>
      <w:marBottom w:val="0"/>
      <w:divBdr>
        <w:top w:val="none" w:sz="0" w:space="0" w:color="auto"/>
        <w:left w:val="none" w:sz="0" w:space="0" w:color="auto"/>
        <w:bottom w:val="none" w:sz="0" w:space="0" w:color="auto"/>
        <w:right w:val="none" w:sz="0" w:space="0" w:color="auto"/>
      </w:divBdr>
      <w:divsChild>
        <w:div w:id="1182663721">
          <w:marLeft w:val="0"/>
          <w:marRight w:val="0"/>
          <w:marTop w:val="0"/>
          <w:marBottom w:val="0"/>
          <w:divBdr>
            <w:top w:val="none" w:sz="0" w:space="0" w:color="auto"/>
            <w:left w:val="none" w:sz="0" w:space="0" w:color="auto"/>
            <w:bottom w:val="none" w:sz="0" w:space="0" w:color="auto"/>
            <w:right w:val="none" w:sz="0" w:space="0" w:color="auto"/>
          </w:divBdr>
        </w:div>
        <w:div w:id="865564073">
          <w:marLeft w:val="0"/>
          <w:marRight w:val="0"/>
          <w:marTop w:val="0"/>
          <w:marBottom w:val="0"/>
          <w:divBdr>
            <w:top w:val="none" w:sz="0" w:space="0" w:color="auto"/>
            <w:left w:val="none" w:sz="0" w:space="0" w:color="auto"/>
            <w:bottom w:val="none" w:sz="0" w:space="0" w:color="auto"/>
            <w:right w:val="none" w:sz="0" w:space="0" w:color="auto"/>
          </w:divBdr>
        </w:div>
      </w:divsChild>
    </w:div>
    <w:div w:id="85197338">
      <w:bodyDiv w:val="1"/>
      <w:marLeft w:val="0"/>
      <w:marRight w:val="0"/>
      <w:marTop w:val="0"/>
      <w:marBottom w:val="0"/>
      <w:divBdr>
        <w:top w:val="none" w:sz="0" w:space="0" w:color="auto"/>
        <w:left w:val="none" w:sz="0" w:space="0" w:color="auto"/>
        <w:bottom w:val="none" w:sz="0" w:space="0" w:color="auto"/>
        <w:right w:val="none" w:sz="0" w:space="0" w:color="auto"/>
      </w:divBdr>
      <w:divsChild>
        <w:div w:id="1342198425">
          <w:marLeft w:val="0"/>
          <w:marRight w:val="0"/>
          <w:marTop w:val="0"/>
          <w:marBottom w:val="0"/>
          <w:divBdr>
            <w:top w:val="none" w:sz="0" w:space="0" w:color="auto"/>
            <w:left w:val="none" w:sz="0" w:space="0" w:color="auto"/>
            <w:bottom w:val="none" w:sz="0" w:space="0" w:color="auto"/>
            <w:right w:val="none" w:sz="0" w:space="0" w:color="auto"/>
          </w:divBdr>
        </w:div>
        <w:div w:id="1614938492">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86333252">
      <w:bodyDiv w:val="1"/>
      <w:marLeft w:val="0"/>
      <w:marRight w:val="0"/>
      <w:marTop w:val="0"/>
      <w:marBottom w:val="0"/>
      <w:divBdr>
        <w:top w:val="none" w:sz="0" w:space="0" w:color="auto"/>
        <w:left w:val="none" w:sz="0" w:space="0" w:color="auto"/>
        <w:bottom w:val="none" w:sz="0" w:space="0" w:color="auto"/>
        <w:right w:val="none" w:sz="0" w:space="0" w:color="auto"/>
      </w:divBdr>
      <w:divsChild>
        <w:div w:id="1467700342">
          <w:marLeft w:val="0"/>
          <w:marRight w:val="0"/>
          <w:marTop w:val="0"/>
          <w:marBottom w:val="0"/>
          <w:divBdr>
            <w:top w:val="none" w:sz="0" w:space="0" w:color="auto"/>
            <w:left w:val="none" w:sz="0" w:space="0" w:color="auto"/>
            <w:bottom w:val="none" w:sz="0" w:space="0" w:color="auto"/>
            <w:right w:val="none" w:sz="0" w:space="0" w:color="auto"/>
          </w:divBdr>
        </w:div>
        <w:div w:id="1278102260">
          <w:marLeft w:val="0"/>
          <w:marRight w:val="0"/>
          <w:marTop w:val="0"/>
          <w:marBottom w:val="0"/>
          <w:divBdr>
            <w:top w:val="none" w:sz="0" w:space="0" w:color="auto"/>
            <w:left w:val="none" w:sz="0" w:space="0" w:color="auto"/>
            <w:bottom w:val="none" w:sz="0" w:space="0" w:color="auto"/>
            <w:right w:val="none" w:sz="0" w:space="0" w:color="auto"/>
          </w:divBdr>
        </w:div>
      </w:divsChild>
    </w:div>
    <w:div w:id="197470288">
      <w:bodyDiv w:val="1"/>
      <w:marLeft w:val="0"/>
      <w:marRight w:val="0"/>
      <w:marTop w:val="0"/>
      <w:marBottom w:val="0"/>
      <w:divBdr>
        <w:top w:val="none" w:sz="0" w:space="0" w:color="auto"/>
        <w:left w:val="none" w:sz="0" w:space="0" w:color="auto"/>
        <w:bottom w:val="none" w:sz="0" w:space="0" w:color="auto"/>
        <w:right w:val="none" w:sz="0" w:space="0" w:color="auto"/>
      </w:divBdr>
      <w:divsChild>
        <w:div w:id="321469489">
          <w:marLeft w:val="0"/>
          <w:marRight w:val="0"/>
          <w:marTop w:val="0"/>
          <w:marBottom w:val="0"/>
          <w:divBdr>
            <w:top w:val="none" w:sz="0" w:space="0" w:color="auto"/>
            <w:left w:val="none" w:sz="0" w:space="0" w:color="auto"/>
            <w:bottom w:val="none" w:sz="0" w:space="0" w:color="auto"/>
            <w:right w:val="none" w:sz="0" w:space="0" w:color="auto"/>
          </w:divBdr>
        </w:div>
        <w:div w:id="1065639609">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8424">
      <w:bodyDiv w:val="1"/>
      <w:marLeft w:val="0"/>
      <w:marRight w:val="0"/>
      <w:marTop w:val="0"/>
      <w:marBottom w:val="0"/>
      <w:divBdr>
        <w:top w:val="none" w:sz="0" w:space="0" w:color="auto"/>
        <w:left w:val="none" w:sz="0" w:space="0" w:color="auto"/>
        <w:bottom w:val="none" w:sz="0" w:space="0" w:color="auto"/>
        <w:right w:val="none" w:sz="0" w:space="0" w:color="auto"/>
      </w:divBdr>
      <w:divsChild>
        <w:div w:id="155849335">
          <w:marLeft w:val="0"/>
          <w:marRight w:val="0"/>
          <w:marTop w:val="0"/>
          <w:marBottom w:val="0"/>
          <w:divBdr>
            <w:top w:val="none" w:sz="0" w:space="0" w:color="auto"/>
            <w:left w:val="none" w:sz="0" w:space="0" w:color="auto"/>
            <w:bottom w:val="none" w:sz="0" w:space="0" w:color="auto"/>
            <w:right w:val="none" w:sz="0" w:space="0" w:color="auto"/>
          </w:divBdr>
        </w:div>
        <w:div w:id="1666350006">
          <w:marLeft w:val="0"/>
          <w:marRight w:val="0"/>
          <w:marTop w:val="0"/>
          <w:marBottom w:val="0"/>
          <w:divBdr>
            <w:top w:val="none" w:sz="0" w:space="0" w:color="auto"/>
            <w:left w:val="none" w:sz="0" w:space="0" w:color="auto"/>
            <w:bottom w:val="none" w:sz="0" w:space="0" w:color="auto"/>
            <w:right w:val="none" w:sz="0" w:space="0" w:color="auto"/>
          </w:divBdr>
        </w:div>
      </w:divsChild>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93319710">
      <w:bodyDiv w:val="1"/>
      <w:marLeft w:val="0"/>
      <w:marRight w:val="0"/>
      <w:marTop w:val="0"/>
      <w:marBottom w:val="0"/>
      <w:divBdr>
        <w:top w:val="none" w:sz="0" w:space="0" w:color="auto"/>
        <w:left w:val="none" w:sz="0" w:space="0" w:color="auto"/>
        <w:bottom w:val="none" w:sz="0" w:space="0" w:color="auto"/>
        <w:right w:val="none" w:sz="0" w:space="0" w:color="auto"/>
      </w:divBdr>
      <w:divsChild>
        <w:div w:id="136921591">
          <w:marLeft w:val="0"/>
          <w:marRight w:val="0"/>
          <w:marTop w:val="0"/>
          <w:marBottom w:val="0"/>
          <w:divBdr>
            <w:top w:val="none" w:sz="0" w:space="0" w:color="auto"/>
            <w:left w:val="none" w:sz="0" w:space="0" w:color="auto"/>
            <w:bottom w:val="none" w:sz="0" w:space="0" w:color="auto"/>
            <w:right w:val="none" w:sz="0" w:space="0" w:color="auto"/>
          </w:divBdr>
        </w:div>
        <w:div w:id="847672219">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27049049">
      <w:bodyDiv w:val="1"/>
      <w:marLeft w:val="0"/>
      <w:marRight w:val="0"/>
      <w:marTop w:val="0"/>
      <w:marBottom w:val="0"/>
      <w:divBdr>
        <w:top w:val="none" w:sz="0" w:space="0" w:color="auto"/>
        <w:left w:val="none" w:sz="0" w:space="0" w:color="auto"/>
        <w:bottom w:val="none" w:sz="0" w:space="0" w:color="auto"/>
        <w:right w:val="none" w:sz="0" w:space="0" w:color="auto"/>
      </w:divBdr>
      <w:divsChild>
        <w:div w:id="750933114">
          <w:marLeft w:val="0"/>
          <w:marRight w:val="0"/>
          <w:marTop w:val="0"/>
          <w:marBottom w:val="0"/>
          <w:divBdr>
            <w:top w:val="none" w:sz="0" w:space="0" w:color="auto"/>
            <w:left w:val="none" w:sz="0" w:space="0" w:color="auto"/>
            <w:bottom w:val="none" w:sz="0" w:space="0" w:color="auto"/>
            <w:right w:val="none" w:sz="0" w:space="0" w:color="auto"/>
          </w:divBdr>
        </w:div>
        <w:div w:id="1900898946">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739861380">
      <w:bodyDiv w:val="1"/>
      <w:marLeft w:val="0"/>
      <w:marRight w:val="0"/>
      <w:marTop w:val="0"/>
      <w:marBottom w:val="0"/>
      <w:divBdr>
        <w:top w:val="none" w:sz="0" w:space="0" w:color="auto"/>
        <w:left w:val="none" w:sz="0" w:space="0" w:color="auto"/>
        <w:bottom w:val="none" w:sz="0" w:space="0" w:color="auto"/>
        <w:right w:val="none" w:sz="0" w:space="0" w:color="auto"/>
      </w:divBdr>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73939037">
      <w:bodyDiv w:val="1"/>
      <w:marLeft w:val="0"/>
      <w:marRight w:val="0"/>
      <w:marTop w:val="0"/>
      <w:marBottom w:val="0"/>
      <w:divBdr>
        <w:top w:val="none" w:sz="0" w:space="0" w:color="auto"/>
        <w:left w:val="none" w:sz="0" w:space="0" w:color="auto"/>
        <w:bottom w:val="none" w:sz="0" w:space="0" w:color="auto"/>
        <w:right w:val="none" w:sz="0" w:space="0" w:color="auto"/>
      </w:divBdr>
      <w:divsChild>
        <w:div w:id="1890455690">
          <w:marLeft w:val="0"/>
          <w:marRight w:val="0"/>
          <w:marTop w:val="0"/>
          <w:marBottom w:val="0"/>
          <w:divBdr>
            <w:top w:val="none" w:sz="0" w:space="0" w:color="auto"/>
            <w:left w:val="none" w:sz="0" w:space="0" w:color="auto"/>
            <w:bottom w:val="none" w:sz="0" w:space="0" w:color="auto"/>
            <w:right w:val="none" w:sz="0" w:space="0" w:color="auto"/>
          </w:divBdr>
        </w:div>
        <w:div w:id="127625652">
          <w:marLeft w:val="0"/>
          <w:marRight w:val="0"/>
          <w:marTop w:val="0"/>
          <w:marBottom w:val="0"/>
          <w:divBdr>
            <w:top w:val="none" w:sz="0" w:space="0" w:color="auto"/>
            <w:left w:val="none" w:sz="0" w:space="0" w:color="auto"/>
            <w:bottom w:val="none" w:sz="0" w:space="0" w:color="auto"/>
            <w:right w:val="none" w:sz="0" w:space="0" w:color="auto"/>
          </w:divBdr>
        </w:div>
      </w:divsChild>
    </w:div>
    <w:div w:id="1078557600">
      <w:bodyDiv w:val="1"/>
      <w:marLeft w:val="0"/>
      <w:marRight w:val="0"/>
      <w:marTop w:val="0"/>
      <w:marBottom w:val="0"/>
      <w:divBdr>
        <w:top w:val="none" w:sz="0" w:space="0" w:color="auto"/>
        <w:left w:val="none" w:sz="0" w:space="0" w:color="auto"/>
        <w:bottom w:val="none" w:sz="0" w:space="0" w:color="auto"/>
        <w:right w:val="none" w:sz="0" w:space="0" w:color="auto"/>
      </w:divBdr>
    </w:div>
    <w:div w:id="1103452042">
      <w:bodyDiv w:val="1"/>
      <w:marLeft w:val="0"/>
      <w:marRight w:val="0"/>
      <w:marTop w:val="0"/>
      <w:marBottom w:val="0"/>
      <w:divBdr>
        <w:top w:val="none" w:sz="0" w:space="0" w:color="auto"/>
        <w:left w:val="none" w:sz="0" w:space="0" w:color="auto"/>
        <w:bottom w:val="none" w:sz="0" w:space="0" w:color="auto"/>
        <w:right w:val="none" w:sz="0" w:space="0" w:color="auto"/>
      </w:divBdr>
      <w:divsChild>
        <w:div w:id="702826927">
          <w:marLeft w:val="0"/>
          <w:marRight w:val="0"/>
          <w:marTop w:val="0"/>
          <w:marBottom w:val="0"/>
          <w:divBdr>
            <w:top w:val="none" w:sz="0" w:space="0" w:color="auto"/>
            <w:left w:val="none" w:sz="0" w:space="0" w:color="auto"/>
            <w:bottom w:val="none" w:sz="0" w:space="0" w:color="auto"/>
            <w:right w:val="none" w:sz="0" w:space="0" w:color="auto"/>
          </w:divBdr>
        </w:div>
        <w:div w:id="1565288747">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2005">
      <w:bodyDiv w:val="1"/>
      <w:marLeft w:val="0"/>
      <w:marRight w:val="0"/>
      <w:marTop w:val="0"/>
      <w:marBottom w:val="0"/>
      <w:divBdr>
        <w:top w:val="none" w:sz="0" w:space="0" w:color="auto"/>
        <w:left w:val="none" w:sz="0" w:space="0" w:color="auto"/>
        <w:bottom w:val="none" w:sz="0" w:space="0" w:color="auto"/>
        <w:right w:val="none" w:sz="0" w:space="0" w:color="auto"/>
      </w:divBdr>
      <w:divsChild>
        <w:div w:id="1715735008">
          <w:marLeft w:val="0"/>
          <w:marRight w:val="0"/>
          <w:marTop w:val="0"/>
          <w:marBottom w:val="0"/>
          <w:divBdr>
            <w:top w:val="none" w:sz="0" w:space="0" w:color="auto"/>
            <w:left w:val="none" w:sz="0" w:space="0" w:color="auto"/>
            <w:bottom w:val="none" w:sz="0" w:space="0" w:color="auto"/>
            <w:right w:val="none" w:sz="0" w:space="0" w:color="auto"/>
          </w:divBdr>
        </w:div>
        <w:div w:id="1517495561">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75234732">
      <w:bodyDiv w:val="1"/>
      <w:marLeft w:val="0"/>
      <w:marRight w:val="0"/>
      <w:marTop w:val="0"/>
      <w:marBottom w:val="0"/>
      <w:divBdr>
        <w:top w:val="none" w:sz="0" w:space="0" w:color="auto"/>
        <w:left w:val="none" w:sz="0" w:space="0" w:color="auto"/>
        <w:bottom w:val="none" w:sz="0" w:space="0" w:color="auto"/>
        <w:right w:val="none" w:sz="0" w:space="0" w:color="auto"/>
      </w:divBdr>
      <w:divsChild>
        <w:div w:id="554391725">
          <w:marLeft w:val="0"/>
          <w:marRight w:val="0"/>
          <w:marTop w:val="0"/>
          <w:marBottom w:val="0"/>
          <w:divBdr>
            <w:top w:val="none" w:sz="0" w:space="0" w:color="auto"/>
            <w:left w:val="none" w:sz="0" w:space="0" w:color="auto"/>
            <w:bottom w:val="none" w:sz="0" w:space="0" w:color="auto"/>
            <w:right w:val="none" w:sz="0" w:space="0" w:color="auto"/>
          </w:divBdr>
        </w:div>
        <w:div w:id="425347289">
          <w:marLeft w:val="0"/>
          <w:marRight w:val="0"/>
          <w:marTop w:val="0"/>
          <w:marBottom w:val="0"/>
          <w:divBdr>
            <w:top w:val="none" w:sz="0" w:space="0" w:color="auto"/>
            <w:left w:val="none" w:sz="0" w:space="0" w:color="auto"/>
            <w:bottom w:val="none" w:sz="0" w:space="0" w:color="auto"/>
            <w:right w:val="none" w:sz="0" w:space="0" w:color="auto"/>
          </w:divBdr>
        </w:div>
      </w:divsChild>
    </w:div>
    <w:div w:id="1377003404">
      <w:bodyDiv w:val="1"/>
      <w:marLeft w:val="0"/>
      <w:marRight w:val="0"/>
      <w:marTop w:val="0"/>
      <w:marBottom w:val="0"/>
      <w:divBdr>
        <w:top w:val="none" w:sz="0" w:space="0" w:color="auto"/>
        <w:left w:val="none" w:sz="0" w:space="0" w:color="auto"/>
        <w:bottom w:val="none" w:sz="0" w:space="0" w:color="auto"/>
        <w:right w:val="none" w:sz="0" w:space="0" w:color="auto"/>
      </w:divBdr>
      <w:divsChild>
        <w:div w:id="269314436">
          <w:marLeft w:val="0"/>
          <w:marRight w:val="0"/>
          <w:marTop w:val="0"/>
          <w:marBottom w:val="0"/>
          <w:divBdr>
            <w:top w:val="none" w:sz="0" w:space="0" w:color="auto"/>
            <w:left w:val="none" w:sz="0" w:space="0" w:color="auto"/>
            <w:bottom w:val="none" w:sz="0" w:space="0" w:color="auto"/>
            <w:right w:val="none" w:sz="0" w:space="0" w:color="auto"/>
          </w:divBdr>
        </w:div>
        <w:div w:id="120727146">
          <w:marLeft w:val="0"/>
          <w:marRight w:val="0"/>
          <w:marTop w:val="0"/>
          <w:marBottom w:val="0"/>
          <w:divBdr>
            <w:top w:val="none" w:sz="0" w:space="0" w:color="auto"/>
            <w:left w:val="none" w:sz="0" w:space="0" w:color="auto"/>
            <w:bottom w:val="none" w:sz="0" w:space="0" w:color="auto"/>
            <w:right w:val="none" w:sz="0" w:space="0" w:color="auto"/>
          </w:divBdr>
        </w:div>
      </w:divsChild>
    </w:div>
    <w:div w:id="1383018107">
      <w:bodyDiv w:val="1"/>
      <w:marLeft w:val="0"/>
      <w:marRight w:val="0"/>
      <w:marTop w:val="0"/>
      <w:marBottom w:val="0"/>
      <w:divBdr>
        <w:top w:val="none" w:sz="0" w:space="0" w:color="auto"/>
        <w:left w:val="none" w:sz="0" w:space="0" w:color="auto"/>
        <w:bottom w:val="none" w:sz="0" w:space="0" w:color="auto"/>
        <w:right w:val="none" w:sz="0" w:space="0" w:color="auto"/>
      </w:divBdr>
      <w:divsChild>
        <w:div w:id="550579853">
          <w:marLeft w:val="0"/>
          <w:marRight w:val="0"/>
          <w:marTop w:val="0"/>
          <w:marBottom w:val="0"/>
          <w:divBdr>
            <w:top w:val="none" w:sz="0" w:space="0" w:color="auto"/>
            <w:left w:val="none" w:sz="0" w:space="0" w:color="auto"/>
            <w:bottom w:val="none" w:sz="0" w:space="0" w:color="auto"/>
            <w:right w:val="none" w:sz="0" w:space="0" w:color="auto"/>
          </w:divBdr>
        </w:div>
        <w:div w:id="1711883474">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511680837">
      <w:bodyDiv w:val="1"/>
      <w:marLeft w:val="0"/>
      <w:marRight w:val="0"/>
      <w:marTop w:val="0"/>
      <w:marBottom w:val="0"/>
      <w:divBdr>
        <w:top w:val="none" w:sz="0" w:space="0" w:color="auto"/>
        <w:left w:val="none" w:sz="0" w:space="0" w:color="auto"/>
        <w:bottom w:val="none" w:sz="0" w:space="0" w:color="auto"/>
        <w:right w:val="none" w:sz="0" w:space="0" w:color="auto"/>
      </w:divBdr>
      <w:divsChild>
        <w:div w:id="493298881">
          <w:marLeft w:val="0"/>
          <w:marRight w:val="0"/>
          <w:marTop w:val="0"/>
          <w:marBottom w:val="0"/>
          <w:divBdr>
            <w:top w:val="none" w:sz="0" w:space="0" w:color="auto"/>
            <w:left w:val="none" w:sz="0" w:space="0" w:color="auto"/>
            <w:bottom w:val="none" w:sz="0" w:space="0" w:color="auto"/>
            <w:right w:val="none" w:sz="0" w:space="0" w:color="auto"/>
          </w:divBdr>
        </w:div>
        <w:div w:id="473832579">
          <w:marLeft w:val="0"/>
          <w:marRight w:val="0"/>
          <w:marTop w:val="0"/>
          <w:marBottom w:val="0"/>
          <w:divBdr>
            <w:top w:val="none" w:sz="0" w:space="0" w:color="auto"/>
            <w:left w:val="none" w:sz="0" w:space="0" w:color="auto"/>
            <w:bottom w:val="none" w:sz="0" w:space="0" w:color="auto"/>
            <w:right w:val="none" w:sz="0" w:space="0" w:color="auto"/>
          </w:divBdr>
        </w:div>
      </w:divsChild>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82469385">
      <w:bodyDiv w:val="1"/>
      <w:marLeft w:val="0"/>
      <w:marRight w:val="0"/>
      <w:marTop w:val="0"/>
      <w:marBottom w:val="0"/>
      <w:divBdr>
        <w:top w:val="none" w:sz="0" w:space="0" w:color="auto"/>
        <w:left w:val="none" w:sz="0" w:space="0" w:color="auto"/>
        <w:bottom w:val="none" w:sz="0" w:space="0" w:color="auto"/>
        <w:right w:val="none" w:sz="0" w:space="0" w:color="auto"/>
      </w:divBdr>
      <w:divsChild>
        <w:div w:id="472412179">
          <w:marLeft w:val="0"/>
          <w:marRight w:val="0"/>
          <w:marTop w:val="0"/>
          <w:marBottom w:val="0"/>
          <w:divBdr>
            <w:top w:val="none" w:sz="0" w:space="0" w:color="auto"/>
            <w:left w:val="none" w:sz="0" w:space="0" w:color="auto"/>
            <w:bottom w:val="none" w:sz="0" w:space="0" w:color="auto"/>
            <w:right w:val="none" w:sz="0" w:space="0" w:color="auto"/>
          </w:divBdr>
        </w:div>
        <w:div w:id="955797155">
          <w:marLeft w:val="0"/>
          <w:marRight w:val="0"/>
          <w:marTop w:val="0"/>
          <w:marBottom w:val="0"/>
          <w:divBdr>
            <w:top w:val="none" w:sz="0" w:space="0" w:color="auto"/>
            <w:left w:val="none" w:sz="0" w:space="0" w:color="auto"/>
            <w:bottom w:val="none" w:sz="0" w:space="0" w:color="auto"/>
            <w:right w:val="none" w:sz="0" w:space="0" w:color="auto"/>
          </w:divBdr>
        </w:div>
      </w:divsChild>
    </w:div>
    <w:div w:id="1783766930">
      <w:bodyDiv w:val="1"/>
      <w:marLeft w:val="0"/>
      <w:marRight w:val="0"/>
      <w:marTop w:val="0"/>
      <w:marBottom w:val="0"/>
      <w:divBdr>
        <w:top w:val="none" w:sz="0" w:space="0" w:color="auto"/>
        <w:left w:val="none" w:sz="0" w:space="0" w:color="auto"/>
        <w:bottom w:val="none" w:sz="0" w:space="0" w:color="auto"/>
        <w:right w:val="none" w:sz="0" w:space="0" w:color="auto"/>
      </w:divBdr>
      <w:divsChild>
        <w:div w:id="2074086109">
          <w:marLeft w:val="0"/>
          <w:marRight w:val="0"/>
          <w:marTop w:val="0"/>
          <w:marBottom w:val="0"/>
          <w:divBdr>
            <w:top w:val="none" w:sz="0" w:space="0" w:color="auto"/>
            <w:left w:val="none" w:sz="0" w:space="0" w:color="auto"/>
            <w:bottom w:val="none" w:sz="0" w:space="0" w:color="auto"/>
            <w:right w:val="none" w:sz="0" w:space="0" w:color="auto"/>
          </w:divBdr>
        </w:div>
        <w:div w:id="1067725600">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5633233">
      <w:bodyDiv w:val="1"/>
      <w:marLeft w:val="0"/>
      <w:marRight w:val="0"/>
      <w:marTop w:val="0"/>
      <w:marBottom w:val="0"/>
      <w:divBdr>
        <w:top w:val="none" w:sz="0" w:space="0" w:color="auto"/>
        <w:left w:val="none" w:sz="0" w:space="0" w:color="auto"/>
        <w:bottom w:val="none" w:sz="0" w:space="0" w:color="auto"/>
        <w:right w:val="none" w:sz="0" w:space="0" w:color="auto"/>
      </w:divBdr>
      <w:divsChild>
        <w:div w:id="1318069245">
          <w:marLeft w:val="0"/>
          <w:marRight w:val="0"/>
          <w:marTop w:val="0"/>
          <w:marBottom w:val="0"/>
          <w:divBdr>
            <w:top w:val="none" w:sz="0" w:space="0" w:color="auto"/>
            <w:left w:val="none" w:sz="0" w:space="0" w:color="auto"/>
            <w:bottom w:val="none" w:sz="0" w:space="0" w:color="auto"/>
            <w:right w:val="none" w:sz="0" w:space="0" w:color="auto"/>
          </w:divBdr>
        </w:div>
        <w:div w:id="560214359">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60669710">
      <w:bodyDiv w:val="1"/>
      <w:marLeft w:val="0"/>
      <w:marRight w:val="0"/>
      <w:marTop w:val="0"/>
      <w:marBottom w:val="0"/>
      <w:divBdr>
        <w:top w:val="none" w:sz="0" w:space="0" w:color="auto"/>
        <w:left w:val="none" w:sz="0" w:space="0" w:color="auto"/>
        <w:bottom w:val="none" w:sz="0" w:space="0" w:color="auto"/>
        <w:right w:val="none" w:sz="0" w:space="0" w:color="auto"/>
      </w:divBdr>
      <w:divsChild>
        <w:div w:id="976028672">
          <w:marLeft w:val="0"/>
          <w:marRight w:val="0"/>
          <w:marTop w:val="0"/>
          <w:marBottom w:val="0"/>
          <w:divBdr>
            <w:top w:val="none" w:sz="0" w:space="0" w:color="auto"/>
            <w:left w:val="none" w:sz="0" w:space="0" w:color="auto"/>
            <w:bottom w:val="none" w:sz="0" w:space="0" w:color="auto"/>
            <w:right w:val="none" w:sz="0" w:space="0" w:color="auto"/>
          </w:divBdr>
        </w:div>
        <w:div w:id="2098087804">
          <w:marLeft w:val="0"/>
          <w:marRight w:val="0"/>
          <w:marTop w:val="0"/>
          <w:marBottom w:val="0"/>
          <w:divBdr>
            <w:top w:val="none" w:sz="0" w:space="0" w:color="auto"/>
            <w:left w:val="none" w:sz="0" w:space="0" w:color="auto"/>
            <w:bottom w:val="none" w:sz="0" w:space="0" w:color="auto"/>
            <w:right w:val="none" w:sz="0" w:space="0" w:color="auto"/>
          </w:divBdr>
        </w:div>
      </w:divsChild>
    </w:div>
    <w:div w:id="2086414796">
      <w:bodyDiv w:val="1"/>
      <w:marLeft w:val="0"/>
      <w:marRight w:val="0"/>
      <w:marTop w:val="0"/>
      <w:marBottom w:val="0"/>
      <w:divBdr>
        <w:top w:val="none" w:sz="0" w:space="0" w:color="auto"/>
        <w:left w:val="none" w:sz="0" w:space="0" w:color="auto"/>
        <w:bottom w:val="none" w:sz="0" w:space="0" w:color="auto"/>
        <w:right w:val="none" w:sz="0" w:space="0" w:color="auto"/>
      </w:divBdr>
      <w:divsChild>
        <w:div w:id="1337461094">
          <w:marLeft w:val="0"/>
          <w:marRight w:val="0"/>
          <w:marTop w:val="0"/>
          <w:marBottom w:val="0"/>
          <w:divBdr>
            <w:top w:val="none" w:sz="0" w:space="0" w:color="auto"/>
            <w:left w:val="none" w:sz="0" w:space="0" w:color="auto"/>
            <w:bottom w:val="none" w:sz="0" w:space="0" w:color="auto"/>
            <w:right w:val="none" w:sz="0" w:space="0" w:color="auto"/>
          </w:divBdr>
        </w:div>
        <w:div w:id="224610135">
          <w:marLeft w:val="0"/>
          <w:marRight w:val="0"/>
          <w:marTop w:val="0"/>
          <w:marBottom w:val="0"/>
          <w:divBdr>
            <w:top w:val="none" w:sz="0" w:space="0" w:color="auto"/>
            <w:left w:val="none" w:sz="0" w:space="0" w:color="auto"/>
            <w:bottom w:val="none" w:sz="0" w:space="0" w:color="auto"/>
            <w:right w:val="none" w:sz="0" w:space="0" w:color="auto"/>
          </w:divBdr>
        </w:div>
      </w:divsChild>
    </w:div>
    <w:div w:id="2094008047">
      <w:bodyDiv w:val="1"/>
      <w:marLeft w:val="0"/>
      <w:marRight w:val="0"/>
      <w:marTop w:val="0"/>
      <w:marBottom w:val="0"/>
      <w:divBdr>
        <w:top w:val="none" w:sz="0" w:space="0" w:color="auto"/>
        <w:left w:val="none" w:sz="0" w:space="0" w:color="auto"/>
        <w:bottom w:val="none" w:sz="0" w:space="0" w:color="auto"/>
        <w:right w:val="none" w:sz="0" w:space="0" w:color="auto"/>
      </w:divBdr>
      <w:divsChild>
        <w:div w:id="1435903350">
          <w:marLeft w:val="0"/>
          <w:marRight w:val="0"/>
          <w:marTop w:val="0"/>
          <w:marBottom w:val="0"/>
          <w:divBdr>
            <w:top w:val="none" w:sz="0" w:space="0" w:color="auto"/>
            <w:left w:val="none" w:sz="0" w:space="0" w:color="auto"/>
            <w:bottom w:val="none" w:sz="0" w:space="0" w:color="auto"/>
            <w:right w:val="none" w:sz="0" w:space="0" w:color="auto"/>
          </w:divBdr>
        </w:div>
        <w:div w:id="1150757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23/HouseText23/H6426.pdf" TargetMode="External"/><Relationship Id="rId13" Type="http://schemas.openxmlformats.org/officeDocument/2006/relationships/hyperlink" Target="http://webserver.rilin.state.ri.us/BillText/BillText23/SenateText23/S1000.pdf" TargetMode="External"/><Relationship Id="rId18" Type="http://schemas.openxmlformats.org/officeDocument/2006/relationships/hyperlink" Target="http://webserver.rilin.state.ri.us/BillText/BillText23/SenateText23/S1035.pdf" TargetMode="External"/><Relationship Id="rId3" Type="http://schemas.openxmlformats.org/officeDocument/2006/relationships/settings" Target="settings.xml"/><Relationship Id="rId21" Type="http://schemas.openxmlformats.org/officeDocument/2006/relationships/hyperlink" Target="http://webserver.rilin.state.ri.us/BillText/BillText23/SenateText23/S1043.pdf" TargetMode="External"/><Relationship Id="rId7" Type="http://schemas.openxmlformats.org/officeDocument/2006/relationships/hyperlink" Target="http://webserver.rilegislature.gov/BillText/BillText23/SenateText23/S0171.pdf" TargetMode="External"/><Relationship Id="rId12" Type="http://schemas.openxmlformats.org/officeDocument/2006/relationships/hyperlink" Target="http://webserver.rilin.state.ri.us/BillText/BillText23/SenateText23/S1000.pdf" TargetMode="External"/><Relationship Id="rId17" Type="http://schemas.openxmlformats.org/officeDocument/2006/relationships/hyperlink" Target="http://webserver.rilin.state.ri.us/BillText/BillText23/SenateText23/S1033.pdf" TargetMode="External"/><Relationship Id="rId2" Type="http://schemas.openxmlformats.org/officeDocument/2006/relationships/styles" Target="styles.xml"/><Relationship Id="rId16" Type="http://schemas.openxmlformats.org/officeDocument/2006/relationships/hyperlink" Target="http://webserver.rilin.state.ri.us/BillText/BillText23/SenateText23/S1033.pdf" TargetMode="External"/><Relationship Id="rId20" Type="http://schemas.openxmlformats.org/officeDocument/2006/relationships/hyperlink" Target="http://webserver.rilin.state.ri.us/BillText/BillText23/SenateText23/S1043.pdf" TargetMode="External"/><Relationship Id="rId1" Type="http://schemas.openxmlformats.org/officeDocument/2006/relationships/numbering" Target="numbering.xml"/><Relationship Id="rId6" Type="http://schemas.openxmlformats.org/officeDocument/2006/relationships/hyperlink" Target="mailto:rep-shekarchi@rilegislature.gov" TargetMode="External"/><Relationship Id="rId11" Type="http://schemas.openxmlformats.org/officeDocument/2006/relationships/hyperlink" Target="http://webserver.rilin.state.ri.us/BillText/BillText23/SenateText23/S0988.pdf" TargetMode="External"/><Relationship Id="rId5" Type="http://schemas.openxmlformats.org/officeDocument/2006/relationships/hyperlink" Target="https://vote.sos.ri.gov/Home/PollingPlaces?ActiveFlag=3" TargetMode="External"/><Relationship Id="rId15" Type="http://schemas.openxmlformats.org/officeDocument/2006/relationships/hyperlink" Target="http://webserver.rilin.state.ri.us/BillText/BillText23/SenateText23/S1032.pdf" TargetMode="External"/><Relationship Id="rId23" Type="http://schemas.openxmlformats.org/officeDocument/2006/relationships/theme" Target="theme/theme1.xml"/><Relationship Id="rId10" Type="http://schemas.openxmlformats.org/officeDocument/2006/relationships/hyperlink" Target="http://webserver.rilin.state.ri.us/BillText/BillText23/SenateText23/S0988.pdf" TargetMode="External"/><Relationship Id="rId19" Type="http://schemas.openxmlformats.org/officeDocument/2006/relationships/hyperlink" Target="http://webserver.rilin.state.ri.us/BillText/BillText23/SenateText23/S1035.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3/HouseText23/H6426.pdf" TargetMode="External"/><Relationship Id="rId14" Type="http://schemas.openxmlformats.org/officeDocument/2006/relationships/hyperlink" Target="http://webserver.rilin.state.ri.us/BillText/BillText23/SenateText23/S103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2798</TotalTime>
  <Pages>4</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Lenette Forry-Menard</cp:lastModifiedBy>
  <cp:revision>5</cp:revision>
  <dcterms:created xsi:type="dcterms:W3CDTF">2023-05-19T16:21:00Z</dcterms:created>
  <dcterms:modified xsi:type="dcterms:W3CDTF">2023-05-21T15:01:00Z</dcterms:modified>
</cp:coreProperties>
</file>