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051D9" w14:textId="77777777" w:rsidR="00BA6777" w:rsidRDefault="00BA6777" w:rsidP="000F2560">
      <w:pPr>
        <w:spacing w:after="0"/>
        <w:rPr>
          <w:rFonts w:ascii="Times New Roman" w:hAnsi="Times New Roman" w:cs="Times New Roman"/>
          <w:b/>
          <w:sz w:val="24"/>
          <w:szCs w:val="24"/>
        </w:rPr>
      </w:pPr>
      <w:bookmarkStart w:id="0" w:name="_GoBack"/>
      <w:bookmarkEnd w:id="0"/>
    </w:p>
    <w:p w14:paraId="3FB0C9B9" w14:textId="77777777" w:rsidR="00BA6777" w:rsidRDefault="00BA6777" w:rsidP="000F2560">
      <w:pPr>
        <w:spacing w:after="0"/>
        <w:rPr>
          <w:rFonts w:ascii="Times New Roman" w:hAnsi="Times New Roman" w:cs="Times New Roman"/>
          <w:b/>
          <w:sz w:val="24"/>
          <w:szCs w:val="24"/>
        </w:rPr>
      </w:pPr>
    </w:p>
    <w:p w14:paraId="7C379A84" w14:textId="77777777" w:rsidR="00045FD8" w:rsidRDefault="00045FD8" w:rsidP="000F2560">
      <w:pPr>
        <w:spacing w:after="0"/>
        <w:rPr>
          <w:rFonts w:ascii="Times New Roman" w:hAnsi="Times New Roman" w:cs="Times New Roman"/>
          <w:b/>
          <w:sz w:val="24"/>
          <w:szCs w:val="24"/>
        </w:rPr>
      </w:pPr>
    </w:p>
    <w:p w14:paraId="7C2FB1C3" w14:textId="316956B9" w:rsidR="00871C0E" w:rsidRPr="004F1E8C" w:rsidRDefault="002A196C" w:rsidP="000F2560">
      <w:pPr>
        <w:spacing w:after="0"/>
        <w:rPr>
          <w:rFonts w:ascii="Times New Roman" w:hAnsi="Times New Roman" w:cs="Times New Roman"/>
          <w:b/>
          <w:sz w:val="24"/>
          <w:szCs w:val="24"/>
        </w:rPr>
      </w:pPr>
      <w:r>
        <w:rPr>
          <w:rFonts w:ascii="Times New Roman" w:hAnsi="Times New Roman" w:cs="Times New Roman"/>
          <w:b/>
          <w:sz w:val="24"/>
          <w:szCs w:val="24"/>
        </w:rPr>
        <w:t>A New Session Begins</w:t>
      </w:r>
    </w:p>
    <w:p w14:paraId="4CC370C3" w14:textId="77777777" w:rsidR="000B2692" w:rsidRDefault="000B2692" w:rsidP="000F2560">
      <w:pPr>
        <w:spacing w:after="0"/>
        <w:rPr>
          <w:rFonts w:ascii="Times New Roman" w:hAnsi="Times New Roman" w:cs="Times New Roman"/>
          <w:sz w:val="24"/>
          <w:szCs w:val="24"/>
        </w:rPr>
      </w:pPr>
    </w:p>
    <w:p w14:paraId="34CB7955" w14:textId="48B94F0A" w:rsidR="002A196C" w:rsidRDefault="002A196C" w:rsidP="000F2560">
      <w:pPr>
        <w:spacing w:after="0"/>
        <w:rPr>
          <w:rFonts w:ascii="Times New Roman" w:hAnsi="Times New Roman" w:cs="Times New Roman"/>
          <w:sz w:val="24"/>
          <w:szCs w:val="24"/>
        </w:rPr>
      </w:pPr>
      <w:r>
        <w:rPr>
          <w:rFonts w:ascii="Times New Roman" w:hAnsi="Times New Roman" w:cs="Times New Roman"/>
          <w:sz w:val="24"/>
          <w:szCs w:val="24"/>
        </w:rPr>
        <w:t>Wel</w:t>
      </w:r>
      <w:r w:rsidR="00FC1BD7">
        <w:rPr>
          <w:rFonts w:ascii="Times New Roman" w:hAnsi="Times New Roman" w:cs="Times New Roman"/>
          <w:sz w:val="24"/>
          <w:szCs w:val="24"/>
        </w:rPr>
        <w:t xml:space="preserve">come to the first Under the Dome of 2022.  Please watch your email as the Chamber will now be sending </w:t>
      </w:r>
      <w:r>
        <w:rPr>
          <w:rFonts w:ascii="Times New Roman" w:hAnsi="Times New Roman" w:cs="Times New Roman"/>
          <w:sz w:val="24"/>
          <w:szCs w:val="24"/>
        </w:rPr>
        <w:t>weekly update</w:t>
      </w:r>
      <w:r w:rsidR="00FC1BD7">
        <w:rPr>
          <w:rFonts w:ascii="Times New Roman" w:hAnsi="Times New Roman" w:cs="Times New Roman"/>
          <w:sz w:val="24"/>
          <w:szCs w:val="24"/>
        </w:rPr>
        <w:t xml:space="preserve">s on Mondays. </w:t>
      </w:r>
      <w:r>
        <w:rPr>
          <w:rFonts w:ascii="Times New Roman" w:hAnsi="Times New Roman" w:cs="Times New Roman"/>
          <w:sz w:val="24"/>
          <w:szCs w:val="24"/>
        </w:rPr>
        <w:t xml:space="preserve">We expect the legislative session to begin slowly as both the House and Senate attempt to </w:t>
      </w:r>
      <w:r w:rsidR="00FC1BD7">
        <w:rPr>
          <w:rFonts w:ascii="Times New Roman" w:hAnsi="Times New Roman" w:cs="Times New Roman"/>
          <w:sz w:val="24"/>
          <w:szCs w:val="24"/>
        </w:rPr>
        <w:t>deal with the latest surge</w:t>
      </w:r>
      <w:r>
        <w:rPr>
          <w:rFonts w:ascii="Times New Roman" w:hAnsi="Times New Roman" w:cs="Times New Roman"/>
          <w:sz w:val="24"/>
          <w:szCs w:val="24"/>
        </w:rPr>
        <w:t xml:space="preserve"> of Covid in Rhode Island.  </w:t>
      </w:r>
      <w:r w:rsidR="00FC1BD7">
        <w:rPr>
          <w:rFonts w:ascii="Times New Roman" w:hAnsi="Times New Roman" w:cs="Times New Roman"/>
          <w:sz w:val="24"/>
          <w:szCs w:val="24"/>
        </w:rPr>
        <w:t xml:space="preserve">For now, meetings </w:t>
      </w:r>
      <w:r w:rsidR="001233E0">
        <w:rPr>
          <w:rFonts w:ascii="Times New Roman" w:hAnsi="Times New Roman" w:cs="Times New Roman"/>
          <w:sz w:val="24"/>
          <w:szCs w:val="24"/>
        </w:rPr>
        <w:t xml:space="preserve">will be held remotely or in a hybrid fashion, allowing the public to participate from home.  </w:t>
      </w:r>
      <w:r w:rsidR="00F041C5">
        <w:rPr>
          <w:rFonts w:ascii="Times New Roman" w:hAnsi="Times New Roman" w:cs="Times New Roman"/>
          <w:sz w:val="24"/>
          <w:szCs w:val="24"/>
        </w:rPr>
        <w:t>Next week, the House and Senate will meet on Tuesday at 4:00 p.m. for bill introductions and announcements.</w:t>
      </w:r>
    </w:p>
    <w:p w14:paraId="59BD6443" w14:textId="51BC34E2" w:rsidR="001233E0" w:rsidRDefault="001233E0" w:rsidP="000F2560">
      <w:pPr>
        <w:spacing w:after="0"/>
        <w:rPr>
          <w:rFonts w:ascii="Times New Roman" w:hAnsi="Times New Roman" w:cs="Times New Roman"/>
          <w:sz w:val="24"/>
          <w:szCs w:val="24"/>
        </w:rPr>
      </w:pPr>
    </w:p>
    <w:p w14:paraId="3C459F8A" w14:textId="6DE244EA"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Key dates for 2022 include the following:</w:t>
      </w:r>
    </w:p>
    <w:p w14:paraId="1C7AB601" w14:textId="2AA4F48B" w:rsidR="001233E0" w:rsidRDefault="001233E0" w:rsidP="000F2560">
      <w:pPr>
        <w:spacing w:after="0"/>
        <w:rPr>
          <w:rFonts w:ascii="Times New Roman" w:hAnsi="Times New Roman" w:cs="Times New Roman"/>
          <w:sz w:val="24"/>
          <w:szCs w:val="24"/>
        </w:rPr>
      </w:pPr>
    </w:p>
    <w:p w14:paraId="15464A78" w14:textId="7B13D47E" w:rsidR="001233E0" w:rsidRDefault="00FC1BD7" w:rsidP="000F2560">
      <w:pPr>
        <w:spacing w:after="0"/>
        <w:rPr>
          <w:rFonts w:ascii="Times New Roman" w:hAnsi="Times New Roman" w:cs="Times New Roman"/>
          <w:sz w:val="24"/>
          <w:szCs w:val="24"/>
        </w:rPr>
      </w:pPr>
      <w:r>
        <w:rPr>
          <w:rFonts w:ascii="Times New Roman" w:hAnsi="Times New Roman" w:cs="Times New Roman"/>
          <w:sz w:val="24"/>
          <w:szCs w:val="24"/>
        </w:rPr>
        <w:t>Last day for House &amp; Senate</w:t>
      </w:r>
      <w:r w:rsidR="001233E0">
        <w:rPr>
          <w:rFonts w:ascii="Times New Roman" w:hAnsi="Times New Roman" w:cs="Times New Roman"/>
          <w:sz w:val="24"/>
          <w:szCs w:val="24"/>
        </w:rPr>
        <w:t xml:space="preserve"> public bill introduction – February 10, 2022</w:t>
      </w:r>
    </w:p>
    <w:p w14:paraId="3560B755" w14:textId="1734E861"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Winter Recess – February 21-25, 2022</w:t>
      </w:r>
    </w:p>
    <w:p w14:paraId="63C3A156" w14:textId="674CE5BF"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t>Spring Recess – April 18-22, 2022</w:t>
      </w:r>
    </w:p>
    <w:p w14:paraId="0C16C7E7" w14:textId="60FF9187" w:rsidR="001233E0" w:rsidRDefault="001233E0" w:rsidP="000F2560">
      <w:pPr>
        <w:spacing w:after="0"/>
        <w:rPr>
          <w:rFonts w:ascii="Times New Roman" w:hAnsi="Times New Roman" w:cs="Times New Roman"/>
          <w:sz w:val="24"/>
          <w:szCs w:val="24"/>
        </w:rPr>
      </w:pPr>
    </w:p>
    <w:p w14:paraId="477ED31E" w14:textId="7359CC3A" w:rsidR="001233E0" w:rsidRDefault="001233E0" w:rsidP="000F256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House adopted a new rule last </w:t>
      </w:r>
      <w:r w:rsidR="00FC1BD7">
        <w:rPr>
          <w:rFonts w:ascii="Times New Roman" w:hAnsi="Times New Roman" w:cs="Times New Roman"/>
          <w:sz w:val="24"/>
          <w:szCs w:val="24"/>
        </w:rPr>
        <w:t>year, which now takes effect</w:t>
      </w:r>
      <w:r>
        <w:rPr>
          <w:rFonts w:ascii="Times New Roman" w:hAnsi="Times New Roman" w:cs="Times New Roman"/>
          <w:sz w:val="24"/>
          <w:szCs w:val="24"/>
        </w:rPr>
        <w:t xml:space="preserve">.  Each Representative has the ability to designate three </w:t>
      </w:r>
      <w:r w:rsidR="006C510D">
        <w:rPr>
          <w:rFonts w:ascii="Times New Roman" w:hAnsi="Times New Roman" w:cs="Times New Roman"/>
          <w:sz w:val="24"/>
          <w:szCs w:val="24"/>
        </w:rPr>
        <w:t xml:space="preserve">of his/her </w:t>
      </w:r>
      <w:r>
        <w:rPr>
          <w:rFonts w:ascii="Times New Roman" w:hAnsi="Times New Roman" w:cs="Times New Roman"/>
          <w:sz w:val="24"/>
          <w:szCs w:val="24"/>
        </w:rPr>
        <w:t>2021 bills</w:t>
      </w:r>
      <w:r w:rsidR="006C510D">
        <w:rPr>
          <w:rFonts w:ascii="Times New Roman" w:hAnsi="Times New Roman" w:cs="Times New Roman"/>
          <w:sz w:val="24"/>
          <w:szCs w:val="24"/>
        </w:rPr>
        <w:t xml:space="preserve"> to remain alive in 2022.  Those bills will be assigned new 2022 numbers, reference the old 2021 number, and will pick up where the bill left off in 2021.  For example, if 2021 H.1234 had a hearing in 2021 but was never voted on by the committee, that bill may now become 2022 H.3456 and can be brought up by the committee for a vote in 2022 with 48 hour posting notice.  No additional hearing would be required in 2022.  </w:t>
      </w:r>
      <w:r w:rsidR="00706C95">
        <w:rPr>
          <w:rFonts w:ascii="Times New Roman" w:hAnsi="Times New Roman" w:cs="Times New Roman"/>
          <w:sz w:val="24"/>
          <w:szCs w:val="24"/>
        </w:rPr>
        <w:t xml:space="preserve">The maximum number of bills that could be in this new category is 225 (75 state representative times 3).  If you have an interest in a carryover bill, it is important to contact the Chamber quickly. </w:t>
      </w:r>
      <w:r w:rsidR="00E52022">
        <w:rPr>
          <w:rFonts w:ascii="Times New Roman" w:hAnsi="Times New Roman" w:cs="Times New Roman"/>
          <w:sz w:val="24"/>
          <w:szCs w:val="24"/>
        </w:rPr>
        <w:t xml:space="preserve"> The Senate has NOT adopted the same rule.  All Senate bills will be scheduled for a hearing in 2022 prior to committee passage.  However, the Senate has passed bills the same day as a hearing; particular</w:t>
      </w:r>
      <w:r w:rsidR="00AC43F4">
        <w:rPr>
          <w:rFonts w:ascii="Times New Roman" w:hAnsi="Times New Roman" w:cs="Times New Roman"/>
          <w:sz w:val="24"/>
          <w:szCs w:val="24"/>
        </w:rPr>
        <w:t>l</w:t>
      </w:r>
      <w:r w:rsidR="00E52022">
        <w:rPr>
          <w:rFonts w:ascii="Times New Roman" w:hAnsi="Times New Roman" w:cs="Times New Roman"/>
          <w:sz w:val="24"/>
          <w:szCs w:val="24"/>
        </w:rPr>
        <w:t>y</w:t>
      </w:r>
      <w:r w:rsidR="00AC43F4">
        <w:rPr>
          <w:rFonts w:ascii="Times New Roman" w:hAnsi="Times New Roman" w:cs="Times New Roman"/>
          <w:sz w:val="24"/>
          <w:szCs w:val="24"/>
        </w:rPr>
        <w:t xml:space="preserve"> bills that were passed by a committee in the previous year.</w:t>
      </w:r>
    </w:p>
    <w:p w14:paraId="148A5B97" w14:textId="72E81DA2" w:rsidR="00A3517A" w:rsidRDefault="00A3517A" w:rsidP="00871C0E">
      <w:pPr>
        <w:spacing w:after="0" w:line="240" w:lineRule="auto"/>
        <w:rPr>
          <w:rFonts w:ascii="Times New Roman" w:eastAsia="Times New Roman" w:hAnsi="Times New Roman" w:cs="Times New Roman"/>
          <w:sz w:val="24"/>
          <w:szCs w:val="24"/>
        </w:rPr>
      </w:pPr>
    </w:p>
    <w:p w14:paraId="4DC5D42D" w14:textId="77777777" w:rsidR="00856F77" w:rsidRDefault="00856F77" w:rsidP="00871C0E">
      <w:pPr>
        <w:spacing w:after="0" w:line="240" w:lineRule="auto"/>
        <w:rPr>
          <w:rFonts w:ascii="Times New Roman" w:eastAsia="Times New Roman" w:hAnsi="Times New Roman" w:cs="Times New Roman"/>
          <w:sz w:val="24"/>
          <w:szCs w:val="24"/>
        </w:rPr>
      </w:pPr>
    </w:p>
    <w:p w14:paraId="66CA506A" w14:textId="27A48EA6" w:rsidR="0031486D" w:rsidRPr="00856F77" w:rsidRDefault="00856F77" w:rsidP="00871C0E">
      <w:pPr>
        <w:spacing w:after="0" w:line="240" w:lineRule="auto"/>
        <w:rPr>
          <w:rFonts w:ascii="Times New Roman" w:eastAsia="Times New Roman" w:hAnsi="Times New Roman" w:cs="Times New Roman"/>
          <w:b/>
          <w:bCs/>
          <w:sz w:val="24"/>
          <w:szCs w:val="24"/>
        </w:rPr>
      </w:pPr>
      <w:r w:rsidRPr="00856F77">
        <w:rPr>
          <w:rFonts w:ascii="Times New Roman" w:eastAsia="Times New Roman" w:hAnsi="Times New Roman" w:cs="Times New Roman"/>
          <w:b/>
          <w:bCs/>
          <w:sz w:val="24"/>
          <w:szCs w:val="24"/>
        </w:rPr>
        <w:t>2021 Supplemental Budget Passed</w:t>
      </w:r>
    </w:p>
    <w:p w14:paraId="2A1FF91D" w14:textId="77777777" w:rsidR="00856F77" w:rsidRDefault="00856F77" w:rsidP="00871C0E">
      <w:pPr>
        <w:spacing w:after="0" w:line="240" w:lineRule="auto"/>
        <w:rPr>
          <w:rFonts w:ascii="Times New Roman" w:eastAsia="Times New Roman" w:hAnsi="Times New Roman" w:cs="Times New Roman"/>
          <w:sz w:val="24"/>
          <w:szCs w:val="24"/>
        </w:rPr>
      </w:pPr>
    </w:p>
    <w:p w14:paraId="73D01F27" w14:textId="6385802F" w:rsidR="00642B74" w:rsidRDefault="00856F77"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Before formally closing out the 2021 session on January 4</w:t>
      </w:r>
      <w:r w:rsidRPr="00856F77">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the legislature passed a supplemental budget allocating a portion of the federal funds that were given to the State.</w:t>
      </w:r>
      <w:r w:rsidR="00642B74">
        <w:rPr>
          <w:rFonts w:ascii="Times New Roman" w:eastAsia="Times New Roman" w:hAnsi="Times New Roman" w:cs="Times New Roman"/>
          <w:bCs/>
          <w:sz w:val="24"/>
          <w:szCs w:val="24"/>
        </w:rPr>
        <w:t xml:space="preserve">  H.6494 Sub </w:t>
      </w:r>
      <w:proofErr w:type="gramStart"/>
      <w:r w:rsidR="00642B74">
        <w:rPr>
          <w:rFonts w:ascii="Times New Roman" w:eastAsia="Times New Roman" w:hAnsi="Times New Roman" w:cs="Times New Roman"/>
          <w:bCs/>
          <w:sz w:val="24"/>
          <w:szCs w:val="24"/>
        </w:rPr>
        <w:t>A</w:t>
      </w:r>
      <w:proofErr w:type="gramEnd"/>
      <w:r w:rsidR="00642B74">
        <w:rPr>
          <w:rFonts w:ascii="Times New Roman" w:eastAsia="Times New Roman" w:hAnsi="Times New Roman" w:cs="Times New Roman"/>
          <w:bCs/>
          <w:sz w:val="24"/>
          <w:szCs w:val="24"/>
        </w:rPr>
        <w:t xml:space="preserve"> </w:t>
      </w:r>
      <w:hyperlink r:id="rId5" w:history="1">
        <w:r w:rsidR="00642B74" w:rsidRPr="009856E7">
          <w:rPr>
            <w:rStyle w:val="Hyperlink"/>
            <w:rFonts w:ascii="Times New Roman" w:eastAsia="Times New Roman" w:hAnsi="Times New Roman" w:cs="Times New Roman"/>
            <w:bCs/>
            <w:sz w:val="24"/>
            <w:szCs w:val="24"/>
          </w:rPr>
          <w:t>http://webserver.rilin.state.ri.us/BillText/BillText21/HouseText21/H6494A.pdf</w:t>
        </w:r>
      </w:hyperlink>
      <w:r w:rsidR="00642B74">
        <w:rPr>
          <w:rFonts w:ascii="Times New Roman" w:eastAsia="Times New Roman" w:hAnsi="Times New Roman" w:cs="Times New Roman"/>
          <w:bCs/>
          <w:sz w:val="24"/>
          <w:szCs w:val="24"/>
        </w:rPr>
        <w:t xml:space="preserve"> was quickly signed into law by the Governor.  The following is a list of approved authorizations contained in the legislation.  Keep in mind that agencies will have to promulgate rules regarding the new programs prior to distributing funds for their purposes listed:</w:t>
      </w:r>
    </w:p>
    <w:p w14:paraId="1393690A" w14:textId="19314F92" w:rsidR="00642B74" w:rsidRDefault="00642B74" w:rsidP="00871C0E">
      <w:pPr>
        <w:spacing w:after="0" w:line="240" w:lineRule="auto"/>
        <w:rPr>
          <w:rFonts w:ascii="Times New Roman" w:eastAsia="Times New Roman" w:hAnsi="Times New Roman" w:cs="Times New Roman"/>
          <w:bCs/>
          <w:sz w:val="24"/>
          <w:szCs w:val="24"/>
        </w:rPr>
      </w:pPr>
    </w:p>
    <w:p w14:paraId="13C64A97" w14:textId="695DCD61" w:rsidR="00642B74" w:rsidRDefault="00642B74" w:rsidP="00642B74">
      <w:pPr>
        <w:pStyle w:val="ListParagraph"/>
        <w:numPr>
          <w:ilvl w:val="0"/>
          <w:numId w:val="7"/>
        </w:numPr>
        <w:spacing w:after="0" w:line="240" w:lineRule="auto"/>
        <w:rPr>
          <w:rFonts w:eastAsia="Times New Roman"/>
          <w:bCs/>
        </w:rPr>
      </w:pPr>
      <w:r>
        <w:rPr>
          <w:rFonts w:eastAsia="Times New Roman"/>
          <w:bCs/>
        </w:rPr>
        <w:t xml:space="preserve"> $32 million in financial and technical assistance to small business.  Small business is defined as a business with less than $1 million in annual gross revenues that can demonstrate</w:t>
      </w:r>
      <w:r w:rsidR="003D72E4">
        <w:rPr>
          <w:rFonts w:eastAsia="Times New Roman"/>
          <w:bCs/>
        </w:rPr>
        <w:t xml:space="preserve"> a</w:t>
      </w:r>
      <w:r>
        <w:rPr>
          <w:rFonts w:eastAsia="Times New Roman"/>
          <w:bCs/>
        </w:rPr>
        <w:t xml:space="preserve"> negative impact from the Covid pandemic. </w:t>
      </w:r>
      <w:r w:rsidR="00977751">
        <w:rPr>
          <w:rFonts w:eastAsia="Times New Roman"/>
          <w:bCs/>
        </w:rPr>
        <w:t xml:space="preserve">Grants cannot exceed $10,000 per eligible business through any single program and cannot exceed $20,000 in the aggregate to any single business.  Twenty-percent of the funds are reserved for minority businesses. </w:t>
      </w:r>
      <w:r>
        <w:rPr>
          <w:rFonts w:eastAsia="Times New Roman"/>
          <w:bCs/>
        </w:rPr>
        <w:t xml:space="preserve"> RI Commerce Corporation is responsible for establishing the rules in relation to this program.  The $32 million is divided as follows:  $1</w:t>
      </w:r>
      <w:r w:rsidR="00977751">
        <w:rPr>
          <w:rFonts w:eastAsia="Times New Roman"/>
          <w:bCs/>
        </w:rPr>
        <w:t>2</w:t>
      </w:r>
      <w:r>
        <w:rPr>
          <w:rFonts w:eastAsia="Times New Roman"/>
          <w:bCs/>
        </w:rPr>
        <w:t xml:space="preserve">.5 million for direct payments to businesses for lost revenue; $10.5 million </w:t>
      </w:r>
      <w:r w:rsidR="00977751">
        <w:rPr>
          <w:rFonts w:eastAsia="Times New Roman"/>
          <w:bCs/>
        </w:rPr>
        <w:t xml:space="preserve">for technical assistance for long-term </w:t>
      </w:r>
      <w:r w:rsidR="00977751">
        <w:rPr>
          <w:rFonts w:eastAsia="Times New Roman"/>
          <w:bCs/>
        </w:rPr>
        <w:lastRenderedPageBreak/>
        <w:t>business capacity building; $7.5 million for capital improvements for public health upgrades and outdoor programming; and $1.5 million for the administration of these programs.</w:t>
      </w:r>
    </w:p>
    <w:p w14:paraId="1D6A0B5A" w14:textId="38487966" w:rsidR="00632FCB" w:rsidRDefault="00632FCB" w:rsidP="00642B74">
      <w:pPr>
        <w:pStyle w:val="ListParagraph"/>
        <w:numPr>
          <w:ilvl w:val="0"/>
          <w:numId w:val="7"/>
        </w:numPr>
        <w:spacing w:after="0" w:line="240" w:lineRule="auto"/>
        <w:rPr>
          <w:rFonts w:eastAsia="Times New Roman"/>
          <w:bCs/>
        </w:rPr>
      </w:pPr>
      <w:r>
        <w:rPr>
          <w:rFonts w:eastAsia="Times New Roman"/>
          <w:bCs/>
        </w:rPr>
        <w:t>$13 million for hospitality and tourism assistance</w:t>
      </w:r>
      <w:r w:rsidR="00644395">
        <w:rPr>
          <w:rFonts w:eastAsia="Times New Roman"/>
          <w:bCs/>
        </w:rPr>
        <w:t xml:space="preserve"> of which $8 million shall be allocated for direct payments for lost revenue; $3 million for public space and outdoor capital improvements; and $2 million for tourism marketing</w:t>
      </w:r>
    </w:p>
    <w:p w14:paraId="0AEDBB0E" w14:textId="28E363D4" w:rsidR="00977751" w:rsidRDefault="00977751" w:rsidP="00642B74">
      <w:pPr>
        <w:pStyle w:val="ListParagraph"/>
        <w:numPr>
          <w:ilvl w:val="0"/>
          <w:numId w:val="7"/>
        </w:numPr>
        <w:spacing w:after="0" w:line="240" w:lineRule="auto"/>
        <w:rPr>
          <w:rFonts w:eastAsia="Times New Roman"/>
          <w:bCs/>
        </w:rPr>
      </w:pPr>
      <w:r>
        <w:rPr>
          <w:rFonts w:eastAsia="Times New Roman"/>
          <w:bCs/>
        </w:rPr>
        <w:t>$15 million for affordable housing units</w:t>
      </w:r>
    </w:p>
    <w:p w14:paraId="36797A95" w14:textId="2AD4D496" w:rsidR="00977751" w:rsidRDefault="00977751" w:rsidP="00642B74">
      <w:pPr>
        <w:pStyle w:val="ListParagraph"/>
        <w:numPr>
          <w:ilvl w:val="0"/>
          <w:numId w:val="7"/>
        </w:numPr>
        <w:spacing w:after="0" w:line="240" w:lineRule="auto"/>
        <w:rPr>
          <w:rFonts w:eastAsia="Times New Roman"/>
          <w:bCs/>
        </w:rPr>
      </w:pPr>
      <w:r>
        <w:rPr>
          <w:rFonts w:eastAsia="Times New Roman"/>
          <w:bCs/>
        </w:rPr>
        <w:t>$12 million for the acquisition of properties for redevelopment as affordable housing</w:t>
      </w:r>
    </w:p>
    <w:p w14:paraId="41EC570F" w14:textId="06DECAF4" w:rsidR="00632FCB" w:rsidRDefault="00632FCB" w:rsidP="00642B74">
      <w:pPr>
        <w:pStyle w:val="ListParagraph"/>
        <w:numPr>
          <w:ilvl w:val="0"/>
          <w:numId w:val="7"/>
        </w:numPr>
        <w:spacing w:after="0" w:line="240" w:lineRule="auto"/>
        <w:rPr>
          <w:rFonts w:eastAsia="Times New Roman"/>
          <w:bCs/>
        </w:rPr>
      </w:pPr>
      <w:r>
        <w:rPr>
          <w:rFonts w:eastAsia="Times New Roman"/>
          <w:bCs/>
        </w:rPr>
        <w:t>$1.5 million to expand housing navigation and mental health services</w:t>
      </w:r>
    </w:p>
    <w:p w14:paraId="2C1C9E8D" w14:textId="04E2E692" w:rsidR="00632FCB" w:rsidRDefault="00632FCB" w:rsidP="00642B74">
      <w:pPr>
        <w:pStyle w:val="ListParagraph"/>
        <w:numPr>
          <w:ilvl w:val="0"/>
          <w:numId w:val="7"/>
        </w:numPr>
        <w:spacing w:after="0" w:line="240" w:lineRule="auto"/>
        <w:rPr>
          <w:rFonts w:eastAsia="Times New Roman"/>
          <w:bCs/>
        </w:rPr>
      </w:pPr>
      <w:r>
        <w:rPr>
          <w:rFonts w:eastAsia="Times New Roman"/>
          <w:bCs/>
        </w:rPr>
        <w:t>$500,000 for the administration of affordable housing programs</w:t>
      </w:r>
    </w:p>
    <w:p w14:paraId="0FB42E48" w14:textId="79F2EACC" w:rsidR="00632FCB" w:rsidRDefault="00632FCB" w:rsidP="00642B74">
      <w:pPr>
        <w:pStyle w:val="ListParagraph"/>
        <w:numPr>
          <w:ilvl w:val="0"/>
          <w:numId w:val="7"/>
        </w:numPr>
        <w:spacing w:after="0" w:line="240" w:lineRule="auto"/>
        <w:rPr>
          <w:rFonts w:eastAsia="Times New Roman"/>
          <w:bCs/>
        </w:rPr>
      </w:pPr>
      <w:r>
        <w:rPr>
          <w:rFonts w:eastAsia="Times New Roman"/>
          <w:bCs/>
        </w:rPr>
        <w:t>$500,000 for broadband services</w:t>
      </w:r>
    </w:p>
    <w:p w14:paraId="77268C71" w14:textId="39F59D37" w:rsidR="00632FCB" w:rsidRDefault="00632FCB" w:rsidP="00642B74">
      <w:pPr>
        <w:pStyle w:val="ListParagraph"/>
        <w:numPr>
          <w:ilvl w:val="0"/>
          <w:numId w:val="7"/>
        </w:numPr>
        <w:spacing w:after="0" w:line="240" w:lineRule="auto"/>
        <w:rPr>
          <w:rFonts w:eastAsia="Times New Roman"/>
          <w:bCs/>
        </w:rPr>
      </w:pPr>
      <w:r>
        <w:rPr>
          <w:rFonts w:eastAsia="Times New Roman"/>
          <w:bCs/>
        </w:rPr>
        <w:t>$7.5 million for pediatric providers in response to decline in visitations and to increase developmental and psychosocial behavioral screenings</w:t>
      </w:r>
    </w:p>
    <w:p w14:paraId="1E9D21CC" w14:textId="42F92AD4" w:rsidR="00632FCB" w:rsidRDefault="00632FCB" w:rsidP="00642B74">
      <w:pPr>
        <w:pStyle w:val="ListParagraph"/>
        <w:numPr>
          <w:ilvl w:val="0"/>
          <w:numId w:val="7"/>
        </w:numPr>
        <w:spacing w:after="0" w:line="240" w:lineRule="auto"/>
        <w:rPr>
          <w:rFonts w:eastAsia="Times New Roman"/>
          <w:bCs/>
        </w:rPr>
      </w:pPr>
      <w:r>
        <w:rPr>
          <w:rFonts w:eastAsia="Times New Roman"/>
          <w:bCs/>
        </w:rPr>
        <w:t>$5.5 million for early intervention providers, family home visitations and screenings</w:t>
      </w:r>
    </w:p>
    <w:p w14:paraId="6D1A6CAC" w14:textId="77777777" w:rsidR="003D72E4" w:rsidRDefault="00632FCB" w:rsidP="00642B74">
      <w:pPr>
        <w:pStyle w:val="ListParagraph"/>
        <w:numPr>
          <w:ilvl w:val="0"/>
          <w:numId w:val="7"/>
        </w:numPr>
        <w:spacing w:after="0" w:line="240" w:lineRule="auto"/>
        <w:rPr>
          <w:rFonts w:eastAsia="Times New Roman"/>
          <w:bCs/>
        </w:rPr>
      </w:pPr>
      <w:r>
        <w:rPr>
          <w:rFonts w:eastAsia="Times New Roman"/>
          <w:bCs/>
        </w:rPr>
        <w:lastRenderedPageBreak/>
        <w:t xml:space="preserve">$12.5 million for DCYF to provide work stabilization </w:t>
      </w:r>
      <w:r w:rsidR="003D72E4">
        <w:rPr>
          <w:rFonts w:eastAsia="Times New Roman"/>
          <w:bCs/>
        </w:rPr>
        <w:t>supplemental wage payments of up to $700 per month</w:t>
      </w:r>
      <w:r>
        <w:rPr>
          <w:rFonts w:eastAsia="Times New Roman"/>
          <w:bCs/>
        </w:rPr>
        <w:t xml:space="preserve"> and retention bonuses</w:t>
      </w:r>
    </w:p>
    <w:p w14:paraId="6BECDDB5" w14:textId="1560A3AD" w:rsidR="00632FCB" w:rsidRPr="00642B74" w:rsidRDefault="003D72E4" w:rsidP="00642B74">
      <w:pPr>
        <w:pStyle w:val="ListParagraph"/>
        <w:numPr>
          <w:ilvl w:val="0"/>
          <w:numId w:val="7"/>
        </w:numPr>
        <w:spacing w:after="0" w:line="240" w:lineRule="auto"/>
        <w:rPr>
          <w:rFonts w:eastAsia="Times New Roman"/>
          <w:bCs/>
        </w:rPr>
      </w:pPr>
      <w:r>
        <w:rPr>
          <w:rFonts w:eastAsia="Times New Roman"/>
          <w:bCs/>
        </w:rPr>
        <w:t>$19 million for the Department of Human Services to pay semi-annual retention bonuses of up to $1500 for direct care staff at childcare centers and licensed family providers</w:t>
      </w:r>
      <w:r>
        <w:rPr>
          <w:rFonts w:eastAsia="Times New Roman"/>
          <w:bCs/>
        </w:rPr>
        <w:br/>
      </w:r>
    </w:p>
    <w:p w14:paraId="1F895755" w14:textId="77777777" w:rsidR="00856F77" w:rsidRDefault="00856F77" w:rsidP="00871C0E">
      <w:pPr>
        <w:spacing w:after="0" w:line="240" w:lineRule="auto"/>
        <w:rPr>
          <w:rFonts w:ascii="Times New Roman" w:eastAsia="Times New Roman" w:hAnsi="Times New Roman" w:cs="Times New Roman"/>
          <w:b/>
          <w:sz w:val="24"/>
          <w:szCs w:val="24"/>
        </w:rPr>
      </w:pPr>
    </w:p>
    <w:p w14:paraId="1AE87C96" w14:textId="745CAE38" w:rsidR="00FB0D89" w:rsidRPr="00FB0D89" w:rsidRDefault="00E322F0" w:rsidP="00871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CHAMBER MEMBER ACTION REQUEST -</w:t>
      </w:r>
      <w:r w:rsidR="00FB0D89" w:rsidRPr="00FB0D89">
        <w:rPr>
          <w:rFonts w:ascii="Times New Roman" w:eastAsia="Times New Roman" w:hAnsi="Times New Roman" w:cs="Times New Roman"/>
          <w:b/>
          <w:sz w:val="24"/>
          <w:szCs w:val="24"/>
        </w:rPr>
        <w:t xml:space="preserve"> Preparations for 202</w:t>
      </w:r>
      <w:r w:rsidR="00706C95">
        <w:rPr>
          <w:rFonts w:ascii="Times New Roman" w:eastAsia="Times New Roman" w:hAnsi="Times New Roman" w:cs="Times New Roman"/>
          <w:b/>
          <w:sz w:val="24"/>
          <w:szCs w:val="24"/>
        </w:rPr>
        <w:t>2</w:t>
      </w:r>
      <w:r w:rsidR="00FB0D89" w:rsidRPr="00FB0D89">
        <w:rPr>
          <w:rFonts w:ascii="Times New Roman" w:eastAsia="Times New Roman" w:hAnsi="Times New Roman" w:cs="Times New Roman"/>
          <w:b/>
          <w:sz w:val="24"/>
          <w:szCs w:val="24"/>
        </w:rPr>
        <w:t xml:space="preserve"> Session</w:t>
      </w:r>
    </w:p>
    <w:p w14:paraId="640039F7" w14:textId="77777777" w:rsidR="00FB0D89" w:rsidRDefault="00FB0D89" w:rsidP="00871C0E">
      <w:pPr>
        <w:spacing w:after="0" w:line="240" w:lineRule="auto"/>
        <w:rPr>
          <w:rFonts w:ascii="Times New Roman" w:eastAsia="Times New Roman" w:hAnsi="Times New Roman" w:cs="Times New Roman"/>
          <w:sz w:val="24"/>
          <w:szCs w:val="24"/>
        </w:rPr>
      </w:pPr>
    </w:p>
    <w:p w14:paraId="1CD62898" w14:textId="64E825E8" w:rsidR="00FB0D89" w:rsidRDefault="00706C9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new House rule, and the potential to be meeting remotely for </w:t>
      </w:r>
      <w:r w:rsidR="006922C2">
        <w:rPr>
          <w:rFonts w:ascii="Times New Roman" w:eastAsia="Times New Roman" w:hAnsi="Times New Roman" w:cs="Times New Roman"/>
          <w:sz w:val="24"/>
          <w:szCs w:val="24"/>
        </w:rPr>
        <w:t xml:space="preserve">a period of time, </w:t>
      </w:r>
    </w:p>
    <w:p w14:paraId="5EE01D84" w14:textId="0814B8A2" w:rsidR="00BC5B79" w:rsidRDefault="006922C2" w:rsidP="00871C0E">
      <w:pPr>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b/>
          <w:sz w:val="24"/>
          <w:szCs w:val="24"/>
        </w:rPr>
        <w:t>t</w:t>
      </w:r>
      <w:r w:rsidR="00FB0D89" w:rsidRPr="00E322F0">
        <w:rPr>
          <w:rFonts w:ascii="Times New Roman" w:eastAsia="Times New Roman" w:hAnsi="Times New Roman" w:cs="Times New Roman"/>
          <w:b/>
          <w:sz w:val="24"/>
          <w:szCs w:val="24"/>
        </w:rPr>
        <w:t>he</w:t>
      </w:r>
      <w:proofErr w:type="gramEnd"/>
      <w:r w:rsidR="00FB0D89" w:rsidRPr="00E322F0">
        <w:rPr>
          <w:rFonts w:ascii="Times New Roman" w:eastAsia="Times New Roman" w:hAnsi="Times New Roman" w:cs="Times New Roman"/>
          <w:b/>
          <w:sz w:val="24"/>
          <w:szCs w:val="24"/>
        </w:rPr>
        <w:t xml:space="preserve"> Chamber may be calling </w:t>
      </w:r>
      <w:r>
        <w:rPr>
          <w:rFonts w:ascii="Times New Roman" w:eastAsia="Times New Roman" w:hAnsi="Times New Roman" w:cs="Times New Roman"/>
          <w:b/>
          <w:sz w:val="24"/>
          <w:szCs w:val="24"/>
        </w:rPr>
        <w:t xml:space="preserve">you, </w:t>
      </w:r>
      <w:r w:rsidR="00FB0D89" w:rsidRPr="00E322F0">
        <w:rPr>
          <w:rFonts w:ascii="Times New Roman" w:eastAsia="Times New Roman" w:hAnsi="Times New Roman" w:cs="Times New Roman"/>
          <w:b/>
          <w:sz w:val="24"/>
          <w:szCs w:val="24"/>
        </w:rPr>
        <w:t>asking for your assistance as we prepare for this new session.</w:t>
      </w:r>
      <w:r w:rsidR="00FB0D89" w:rsidRPr="00BC5B79">
        <w:rPr>
          <w:rFonts w:ascii="Times New Roman" w:eastAsia="Times New Roman" w:hAnsi="Times New Roman" w:cs="Times New Roman"/>
          <w:sz w:val="24"/>
          <w:szCs w:val="24"/>
        </w:rPr>
        <w:t xml:space="preserve">  Please go to </w:t>
      </w:r>
      <w:hyperlink r:id="rId6" w:history="1">
        <w:r w:rsidR="00BC5B79" w:rsidRPr="00797CBD">
          <w:rPr>
            <w:rStyle w:val="Hyperlink"/>
            <w:rFonts w:ascii="Times New Roman" w:hAnsi="Times New Roman" w:cs="Times New Roman"/>
            <w:sz w:val="24"/>
            <w:szCs w:val="24"/>
          </w:rPr>
          <w:t>https://vote.sos.ri.gov</w:t>
        </w:r>
      </w:hyperlink>
      <w:r w:rsidR="00BC5B79">
        <w:rPr>
          <w:rFonts w:ascii="Times New Roman" w:hAnsi="Times New Roman" w:cs="Times New Roman"/>
          <w:sz w:val="24"/>
          <w:szCs w:val="24"/>
        </w:rPr>
        <w:t xml:space="preserve"> a</w:t>
      </w:r>
      <w:r w:rsidR="00BC5B79" w:rsidRPr="00BC5B79">
        <w:rPr>
          <w:rFonts w:ascii="Times New Roman" w:hAnsi="Times New Roman" w:cs="Times New Roman"/>
          <w:sz w:val="24"/>
          <w:szCs w:val="24"/>
        </w:rPr>
        <w:t xml:space="preserve">nd </w:t>
      </w:r>
      <w:r w:rsidR="00BC5B79">
        <w:rPr>
          <w:rFonts w:ascii="Times New Roman" w:hAnsi="Times New Roman" w:cs="Times New Roman"/>
          <w:sz w:val="24"/>
          <w:szCs w:val="24"/>
        </w:rPr>
        <w:t>click on “Find Your Elected Officials.”  Enter zip code</w:t>
      </w:r>
      <w:r w:rsidR="00F10416">
        <w:rPr>
          <w:rFonts w:ascii="Times New Roman" w:hAnsi="Times New Roman" w:cs="Times New Roman"/>
          <w:sz w:val="24"/>
          <w:szCs w:val="24"/>
        </w:rPr>
        <w:t xml:space="preserve"> and address</w:t>
      </w:r>
      <w:r w:rsidR="00BC5B79">
        <w:rPr>
          <w:rFonts w:ascii="Times New Roman" w:hAnsi="Times New Roman" w:cs="Times New Roman"/>
          <w:sz w:val="24"/>
          <w:szCs w:val="24"/>
        </w:rPr>
        <w:t xml:space="preserve">.  Find your </w:t>
      </w:r>
      <w:r w:rsidR="00F10416">
        <w:rPr>
          <w:rFonts w:ascii="Times New Roman" w:hAnsi="Times New Roman" w:cs="Times New Roman"/>
          <w:sz w:val="24"/>
          <w:szCs w:val="24"/>
        </w:rPr>
        <w:t>“</w:t>
      </w:r>
      <w:r w:rsidR="00BC5B79">
        <w:rPr>
          <w:rFonts w:ascii="Times New Roman" w:hAnsi="Times New Roman" w:cs="Times New Roman"/>
          <w:sz w:val="24"/>
          <w:szCs w:val="24"/>
        </w:rPr>
        <w:t>Representative</w:t>
      </w:r>
      <w:r w:rsidR="00F10416">
        <w:rPr>
          <w:rFonts w:ascii="Times New Roman" w:hAnsi="Times New Roman" w:cs="Times New Roman"/>
          <w:sz w:val="24"/>
          <w:szCs w:val="24"/>
        </w:rPr>
        <w:t xml:space="preserve"> District” legislator</w:t>
      </w:r>
      <w:r w:rsidR="00BC5B79">
        <w:rPr>
          <w:rFonts w:ascii="Times New Roman" w:hAnsi="Times New Roman" w:cs="Times New Roman"/>
          <w:sz w:val="24"/>
          <w:szCs w:val="24"/>
        </w:rPr>
        <w:t xml:space="preserve"> and</w:t>
      </w:r>
      <w:r w:rsidR="00F10416">
        <w:rPr>
          <w:rFonts w:ascii="Times New Roman" w:hAnsi="Times New Roman" w:cs="Times New Roman"/>
          <w:sz w:val="24"/>
          <w:szCs w:val="24"/>
        </w:rPr>
        <w:t xml:space="preserve"> your “Senate District” legislator</w:t>
      </w:r>
      <w:r w:rsidR="00BC5B79">
        <w:rPr>
          <w:rFonts w:ascii="Times New Roman" w:hAnsi="Times New Roman" w:cs="Times New Roman"/>
          <w:sz w:val="24"/>
          <w:szCs w:val="24"/>
        </w:rPr>
        <w:t xml:space="preserve"> (if you live in Rhode Island).  Email your name and the legislators name to </w:t>
      </w:r>
      <w:r w:rsidR="00FC1BD7">
        <w:rPr>
          <w:rFonts w:ascii="Times New Roman" w:hAnsi="Times New Roman" w:cs="Times New Roman"/>
          <w:sz w:val="24"/>
          <w:szCs w:val="24"/>
        </w:rPr>
        <w:t>lpalagi@nrichamber.com</w:t>
      </w:r>
      <w:r w:rsidR="00BC5B79">
        <w:rPr>
          <w:rFonts w:ascii="Times New Roman" w:hAnsi="Times New Roman" w:cs="Times New Roman"/>
          <w:sz w:val="24"/>
          <w:szCs w:val="24"/>
        </w:rPr>
        <w:t xml:space="preserve">.  The Chamber will be compiling a database for future grassroots efforts.  If you also </w:t>
      </w:r>
      <w:r w:rsidR="00FC1BD7">
        <w:rPr>
          <w:rFonts w:ascii="Times New Roman" w:hAnsi="Times New Roman" w:cs="Times New Roman"/>
          <w:sz w:val="24"/>
          <w:szCs w:val="24"/>
        </w:rPr>
        <w:t>know,</w:t>
      </w:r>
      <w:r w:rsidR="00BC5B79">
        <w:rPr>
          <w:rFonts w:ascii="Times New Roman" w:hAnsi="Times New Roman" w:cs="Times New Roman"/>
          <w:sz w:val="24"/>
          <w:szCs w:val="24"/>
        </w:rPr>
        <w:t xml:space="preserve"> a legislator who lives in another district, please send that </w:t>
      </w:r>
      <w:r w:rsidR="00BC5B79">
        <w:rPr>
          <w:rFonts w:ascii="Times New Roman" w:hAnsi="Times New Roman" w:cs="Times New Roman"/>
          <w:sz w:val="24"/>
          <w:szCs w:val="24"/>
        </w:rPr>
        <w:lastRenderedPageBreak/>
        <w:t>information to the Chamber as well and we will include it in the database.</w:t>
      </w:r>
    </w:p>
    <w:p w14:paraId="56D94A09" w14:textId="77777777" w:rsidR="00BC5B79" w:rsidRDefault="00BC5B79" w:rsidP="00871C0E">
      <w:pPr>
        <w:spacing w:after="0" w:line="240" w:lineRule="auto"/>
        <w:rPr>
          <w:rFonts w:ascii="Times New Roman" w:hAnsi="Times New Roman" w:cs="Times New Roman"/>
          <w:sz w:val="24"/>
          <w:szCs w:val="24"/>
        </w:rPr>
      </w:pPr>
    </w:p>
    <w:p w14:paraId="68FA297D" w14:textId="77777777" w:rsidR="00BC5B79" w:rsidRPr="00E322F0" w:rsidRDefault="00BC5B79" w:rsidP="00871C0E">
      <w:pPr>
        <w:spacing w:after="0" w:line="240" w:lineRule="auto"/>
        <w:rPr>
          <w:rFonts w:ascii="Times New Roman" w:eastAsia="Times New Roman" w:hAnsi="Times New Roman" w:cs="Times New Roman"/>
          <w:b/>
          <w:sz w:val="24"/>
          <w:szCs w:val="24"/>
        </w:rPr>
      </w:pPr>
      <w:r w:rsidRPr="00E322F0">
        <w:rPr>
          <w:rFonts w:ascii="Times New Roman" w:hAnsi="Times New Roman" w:cs="Times New Roman"/>
          <w:b/>
          <w:sz w:val="24"/>
          <w:szCs w:val="24"/>
        </w:rPr>
        <w:t>Thank you f</w:t>
      </w:r>
      <w:r w:rsidR="00E322F0">
        <w:rPr>
          <w:rFonts w:ascii="Times New Roman" w:hAnsi="Times New Roman" w:cs="Times New Roman"/>
          <w:b/>
          <w:sz w:val="24"/>
          <w:szCs w:val="24"/>
        </w:rPr>
        <w:t>or your help!</w:t>
      </w: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1A7F094F" w14:textId="574CE9A5" w:rsidR="006922C2" w:rsidRDefault="006922C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1DD54DE0" w:rsidR="00A21C53" w:rsidRDefault="00A21C53" w:rsidP="00871C0E">
      <w:pPr>
        <w:spacing w:after="0" w:line="240" w:lineRule="auto"/>
        <w:rPr>
          <w:rFonts w:ascii="Times New Roman" w:eastAsia="Times New Roman" w:hAnsi="Times New Roman" w:cs="Times New Roman"/>
          <w:sz w:val="24"/>
          <w:szCs w:val="24"/>
        </w:rPr>
      </w:pPr>
    </w:p>
    <w:p w14:paraId="0B803BD7" w14:textId="040D3EBB" w:rsidR="00A21C53" w:rsidRPr="00A21C53" w:rsidRDefault="00A21C53" w:rsidP="00A21C53">
      <w:pPr>
        <w:spacing w:after="0" w:line="240" w:lineRule="auto"/>
        <w:rPr>
          <w:rFonts w:ascii="Times New Roman" w:eastAsia="Times New Roman" w:hAnsi="Times New Roman" w:cs="Times New Roman"/>
          <w:color w:val="000000"/>
          <w:sz w:val="27"/>
          <w:szCs w:val="27"/>
        </w:rPr>
      </w:pPr>
      <w:r w:rsidRPr="00A21C53">
        <w:rPr>
          <w:rFonts w:ascii="Times New Roman" w:eastAsia="Times New Roman" w:hAnsi="Times New Roman" w:cs="Times New Roman"/>
          <w:color w:val="000000"/>
          <w:sz w:val="27"/>
          <w:szCs w:val="27"/>
        </w:rPr>
        <w:t>Senate Bill No. </w:t>
      </w:r>
      <w:hyperlink r:id="rId7" w:history="1">
        <w:r w:rsidRPr="00A21C53">
          <w:rPr>
            <w:rFonts w:ascii="Times New Roman" w:eastAsia="Times New Roman" w:hAnsi="Times New Roman" w:cs="Times New Roman"/>
            <w:color w:val="0000FF"/>
            <w:sz w:val="27"/>
            <w:szCs w:val="27"/>
            <w:u w:val="single"/>
          </w:rPr>
          <w:t>2014</w:t>
        </w:r>
      </w:hyperlink>
      <w:r w:rsidR="001C01DF">
        <w:rPr>
          <w:rFonts w:ascii="Times New Roman" w:eastAsia="Times New Roman" w:hAnsi="Times New Roman" w:cs="Times New Roman"/>
          <w:sz w:val="24"/>
          <w:szCs w:val="24"/>
        </w:rPr>
        <w:t xml:space="preserve">  </w:t>
      </w:r>
      <w:r w:rsidRPr="00A21C53">
        <w:rPr>
          <w:rFonts w:ascii="Times New Roman" w:eastAsia="Times New Roman" w:hAnsi="Times New Roman" w:cs="Times New Roman"/>
          <w:color w:val="000000"/>
          <w:sz w:val="27"/>
          <w:szCs w:val="27"/>
        </w:rPr>
        <w:t xml:space="preserve">Kallman, DiMario, Murray, </w:t>
      </w:r>
      <w:proofErr w:type="spellStart"/>
      <w:r w:rsidRPr="00A21C53">
        <w:rPr>
          <w:rFonts w:ascii="Times New Roman" w:eastAsia="Times New Roman" w:hAnsi="Times New Roman" w:cs="Times New Roman"/>
          <w:color w:val="000000"/>
          <w:sz w:val="27"/>
          <w:szCs w:val="27"/>
        </w:rPr>
        <w:t>Valverde</w:t>
      </w:r>
      <w:proofErr w:type="spellEnd"/>
      <w:r w:rsidRPr="00A21C53">
        <w:rPr>
          <w:rFonts w:ascii="Times New Roman" w:eastAsia="Times New Roman" w:hAnsi="Times New Roman" w:cs="Times New Roman"/>
          <w:color w:val="000000"/>
          <w:sz w:val="27"/>
          <w:szCs w:val="27"/>
        </w:rPr>
        <w:t xml:space="preserve">, Ruggerio, Burke, Ciccone, </w:t>
      </w:r>
      <w:proofErr w:type="spellStart"/>
      <w:r w:rsidRPr="00A21C53">
        <w:rPr>
          <w:rFonts w:ascii="Times New Roman" w:eastAsia="Times New Roman" w:hAnsi="Times New Roman" w:cs="Times New Roman"/>
          <w:color w:val="000000"/>
          <w:sz w:val="27"/>
          <w:szCs w:val="27"/>
        </w:rPr>
        <w:t>DiPalma</w:t>
      </w:r>
      <w:proofErr w:type="spellEnd"/>
      <w:r w:rsidRPr="00A21C53">
        <w:rPr>
          <w:rFonts w:ascii="Times New Roman" w:eastAsia="Times New Roman" w:hAnsi="Times New Roman" w:cs="Times New Roman"/>
          <w:color w:val="000000"/>
          <w:sz w:val="27"/>
          <w:szCs w:val="27"/>
        </w:rPr>
        <w:t>, Euer, Miller</w:t>
      </w:r>
      <w:r w:rsidR="001C01DF">
        <w:rPr>
          <w:rFonts w:ascii="Times New Roman" w:eastAsia="Times New Roman" w:hAnsi="Times New Roman" w:cs="Times New Roman"/>
          <w:color w:val="000000"/>
          <w:sz w:val="27"/>
          <w:szCs w:val="27"/>
        </w:rPr>
        <w:t xml:space="preserve"> </w:t>
      </w:r>
      <w:r w:rsidRPr="00A21C53">
        <w:rPr>
          <w:rFonts w:ascii="Times New Roman" w:eastAsia="Times New Roman" w:hAnsi="Times New Roman" w:cs="Times New Roman"/>
          <w:b/>
          <w:bCs/>
          <w:color w:val="000000"/>
          <w:sz w:val="27"/>
          <w:szCs w:val="27"/>
        </w:rPr>
        <w:t>ENTITLED, </w:t>
      </w:r>
      <w:r w:rsidRPr="00A21C53">
        <w:rPr>
          <w:rFonts w:ascii="Times New Roman" w:eastAsia="Times New Roman" w:hAnsi="Times New Roman" w:cs="Times New Roman"/>
          <w:color w:val="000000"/>
          <w:sz w:val="27"/>
          <w:szCs w:val="27"/>
        </w:rPr>
        <w:t>AN ACT RELATING TO PUBLIC FINANCE -- RHODE ISLAND SECURE CHOICE RETIREMENT SAVINGS PROGRAM ACT (Establishes the Rhode Island secure choice retirement savings program as a public corporation managing IRA-type investments. Requires employers to offer the program to employees or be subject to a $250 penalty per employee.)</w:t>
      </w:r>
    </w:p>
    <w:p w14:paraId="1B195B4D" w14:textId="51845017" w:rsidR="00A21C53" w:rsidRDefault="00A21C53" w:rsidP="00871C0E">
      <w:pPr>
        <w:spacing w:after="0" w:line="240" w:lineRule="auto"/>
        <w:rPr>
          <w:rFonts w:ascii="Times New Roman" w:eastAsia="Times New Roman" w:hAnsi="Times New Roman" w:cs="Times New Roman"/>
          <w:sz w:val="24"/>
          <w:szCs w:val="24"/>
        </w:rPr>
      </w:pPr>
    </w:p>
    <w:p w14:paraId="3E347EF7" w14:textId="26C3AD65"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8" w:history="1">
        <w:r w:rsidRPr="005D50A1">
          <w:rPr>
            <w:rFonts w:ascii="Times New Roman" w:eastAsia="Times New Roman" w:hAnsi="Times New Roman" w:cs="Times New Roman"/>
            <w:color w:val="0000FF"/>
            <w:sz w:val="27"/>
            <w:szCs w:val="27"/>
            <w:u w:val="single"/>
          </w:rPr>
          <w:t>6605</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Amore</w:t>
      </w:r>
      <w:r w:rsidR="001C01DF">
        <w:rPr>
          <w:rFonts w:ascii="Times New Roman" w:eastAsia="Times New Roman" w:hAnsi="Times New Roman" w:cs="Times New Roman"/>
          <w:color w:val="000000"/>
          <w:sz w:val="27"/>
          <w:szCs w:val="27"/>
        </w:rPr>
        <w:t xml:space="preserve"> </w:t>
      </w:r>
      <w:r w:rsidRPr="005D50A1">
        <w:rPr>
          <w:rFonts w:ascii="Times New Roman" w:eastAsia="Times New Roman" w:hAnsi="Times New Roman" w:cs="Times New Roman"/>
          <w:b/>
          <w:bCs/>
          <w:color w:val="000000"/>
          <w:sz w:val="27"/>
          <w:szCs w:val="27"/>
        </w:rPr>
        <w:t>ENTITLED, </w:t>
      </w:r>
      <w:r w:rsidRPr="005D50A1">
        <w:rPr>
          <w:rFonts w:ascii="Times New Roman" w:eastAsia="Times New Roman" w:hAnsi="Times New Roman" w:cs="Times New Roman"/>
          <w:color w:val="000000"/>
          <w:sz w:val="27"/>
          <w:szCs w:val="27"/>
        </w:rPr>
        <w:t>AN ACT RELATING TO TAXATION -- SALES AND USE TAXES -- LIABILITY AND COMPUTATION (</w:t>
      </w:r>
      <w:r w:rsidRPr="005D50A1">
        <w:rPr>
          <w:rFonts w:ascii="Times New Roman" w:eastAsia="Times New Roman" w:hAnsi="Times New Roman" w:cs="Times New Roman"/>
          <w:color w:val="000000"/>
          <w:sz w:val="27"/>
          <w:szCs w:val="27"/>
          <w:highlight w:val="yellow"/>
        </w:rPr>
        <w:t xml:space="preserve">Same </w:t>
      </w:r>
      <w:r w:rsidRPr="005D50A1">
        <w:rPr>
          <w:rFonts w:ascii="Times New Roman" w:eastAsia="Times New Roman" w:hAnsi="Times New Roman" w:cs="Times New Roman"/>
          <w:color w:val="000000"/>
          <w:sz w:val="27"/>
          <w:szCs w:val="27"/>
          <w:highlight w:val="yellow"/>
        </w:rPr>
        <w:lastRenderedPageBreak/>
        <w:t>as 21H-5364</w:t>
      </w:r>
      <w:r w:rsidRPr="005D50A1">
        <w:rPr>
          <w:rFonts w:ascii="Times New Roman" w:eastAsia="Times New Roman" w:hAnsi="Times New Roman" w:cs="Times New Roman"/>
          <w:color w:val="000000"/>
          <w:sz w:val="27"/>
          <w:szCs w:val="27"/>
        </w:rPr>
        <w:t xml:space="preserve"> -- Extends the sales tax exemption of a manufacturer who processes raw materials into finished goods.)</w:t>
      </w:r>
      <w:r w:rsidR="003412AC">
        <w:rPr>
          <w:rFonts w:ascii="Times New Roman" w:eastAsia="Times New Roman" w:hAnsi="Times New Roman" w:cs="Times New Roman"/>
          <w:color w:val="000000"/>
          <w:sz w:val="27"/>
          <w:szCs w:val="27"/>
        </w:rPr>
        <w:t xml:space="preserve">  </w:t>
      </w:r>
      <w:hyperlink r:id="rId9" w:history="1">
        <w:r w:rsidR="003412AC" w:rsidRPr="006735EF">
          <w:rPr>
            <w:rStyle w:val="Hyperlink"/>
            <w:rFonts w:ascii="Times New Roman" w:eastAsia="Times New Roman" w:hAnsi="Times New Roman" w:cs="Times New Roman"/>
            <w:sz w:val="27"/>
            <w:szCs w:val="27"/>
          </w:rPr>
          <w:t>http://webserver.rilin.state.ri.us/BillText/BillText22/HouseText22/H6605.pdf</w:t>
        </w:r>
      </w:hyperlink>
    </w:p>
    <w:p w14:paraId="5C0169E8" w14:textId="7EF7AB95" w:rsidR="00A21C53" w:rsidRDefault="00A21C53" w:rsidP="00871C0E">
      <w:pPr>
        <w:spacing w:after="0" w:line="240" w:lineRule="auto"/>
        <w:rPr>
          <w:rFonts w:ascii="Times New Roman" w:eastAsia="Times New Roman" w:hAnsi="Times New Roman" w:cs="Times New Roman"/>
          <w:sz w:val="24"/>
          <w:szCs w:val="24"/>
        </w:rPr>
      </w:pPr>
    </w:p>
    <w:p w14:paraId="57FE5ECE" w14:textId="179B2801"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10" w:history="1">
        <w:r w:rsidRPr="005D50A1">
          <w:rPr>
            <w:rFonts w:ascii="Times New Roman" w:eastAsia="Times New Roman" w:hAnsi="Times New Roman" w:cs="Times New Roman"/>
            <w:color w:val="0000FF"/>
            <w:sz w:val="27"/>
            <w:szCs w:val="27"/>
            <w:u w:val="single"/>
          </w:rPr>
          <w:t>6628</w:t>
        </w:r>
      </w:hyperlink>
      <w:r w:rsidR="001C01DF">
        <w:rPr>
          <w:rFonts w:ascii="Times New Roman" w:eastAsia="Times New Roman" w:hAnsi="Times New Roman" w:cs="Times New Roman"/>
          <w:sz w:val="24"/>
          <w:szCs w:val="24"/>
        </w:rPr>
        <w:t xml:space="preserve"> </w:t>
      </w:r>
      <w:proofErr w:type="spellStart"/>
      <w:proofErr w:type="gramStart"/>
      <w:r w:rsidRPr="005D50A1">
        <w:rPr>
          <w:rFonts w:ascii="Times New Roman" w:eastAsia="Times New Roman" w:hAnsi="Times New Roman" w:cs="Times New Roman"/>
          <w:color w:val="000000"/>
          <w:sz w:val="27"/>
          <w:szCs w:val="27"/>
        </w:rPr>
        <w:t>Filippi</w:t>
      </w:r>
      <w:proofErr w:type="spellEnd"/>
      <w:r w:rsidR="001C01DF">
        <w:rPr>
          <w:rFonts w:ascii="Times New Roman" w:eastAsia="Times New Roman" w:hAnsi="Times New Roman" w:cs="Times New Roman"/>
          <w:color w:val="000000"/>
          <w:sz w:val="27"/>
          <w:szCs w:val="27"/>
        </w:rPr>
        <w:t xml:space="preserve">  </w:t>
      </w:r>
      <w:r w:rsidR="001C01DF" w:rsidRPr="001C01DF">
        <w:rPr>
          <w:rFonts w:ascii="Times New Roman" w:eastAsia="Times New Roman" w:hAnsi="Times New Roman" w:cs="Times New Roman"/>
          <w:b/>
          <w:bCs/>
          <w:color w:val="000000"/>
          <w:sz w:val="27"/>
          <w:szCs w:val="27"/>
        </w:rPr>
        <w:t>E</w:t>
      </w:r>
      <w:r w:rsidRPr="005D50A1">
        <w:rPr>
          <w:rFonts w:ascii="Times New Roman" w:eastAsia="Times New Roman" w:hAnsi="Times New Roman" w:cs="Times New Roman"/>
          <w:b/>
          <w:bCs/>
          <w:color w:val="000000"/>
          <w:sz w:val="27"/>
          <w:szCs w:val="27"/>
        </w:rPr>
        <w:t>NTITLED</w:t>
      </w:r>
      <w:proofErr w:type="gramEnd"/>
      <w:r w:rsidRPr="005D50A1">
        <w:rPr>
          <w:rFonts w:ascii="Times New Roman" w:eastAsia="Times New Roman" w:hAnsi="Times New Roman" w:cs="Times New Roman"/>
          <w:b/>
          <w:bCs/>
          <w:color w:val="000000"/>
          <w:sz w:val="27"/>
          <w:szCs w:val="27"/>
        </w:rPr>
        <w:t>, </w:t>
      </w:r>
      <w:r w:rsidRPr="005D50A1">
        <w:rPr>
          <w:rFonts w:ascii="Times New Roman" w:eastAsia="Times New Roman" w:hAnsi="Times New Roman" w:cs="Times New Roman"/>
          <w:color w:val="000000"/>
          <w:sz w:val="27"/>
          <w:szCs w:val="27"/>
        </w:rPr>
        <w:t>AN ACT RELATING TO CORPORATIONS, ASSOCIATIONS, AND PARTNERSHIPS -- THE RHODE ISLAND LIMITED-LIABILITY COMPANY ACT (</w:t>
      </w:r>
      <w:r w:rsidRPr="005D50A1">
        <w:rPr>
          <w:rFonts w:ascii="Times New Roman" w:eastAsia="Times New Roman" w:hAnsi="Times New Roman" w:cs="Times New Roman"/>
          <w:color w:val="000000"/>
          <w:sz w:val="27"/>
          <w:szCs w:val="27"/>
          <w:highlight w:val="yellow"/>
        </w:rPr>
        <w:t>Same as 21H-5348</w:t>
      </w:r>
      <w:r w:rsidRPr="005D50A1">
        <w:rPr>
          <w:rFonts w:ascii="Times New Roman" w:eastAsia="Times New Roman" w:hAnsi="Times New Roman" w:cs="Times New Roman"/>
          <w:color w:val="000000"/>
          <w:sz w:val="27"/>
          <w:szCs w:val="27"/>
        </w:rPr>
        <w:t xml:space="preserve"> --Permits a member or members of a limited-liability company to avoid dissolution by buying the units owned by the other member or members seeking dissolution.)</w:t>
      </w:r>
      <w:r w:rsidR="003412AC">
        <w:rPr>
          <w:rFonts w:ascii="Times New Roman" w:eastAsia="Times New Roman" w:hAnsi="Times New Roman" w:cs="Times New Roman"/>
          <w:color w:val="000000"/>
          <w:sz w:val="27"/>
          <w:szCs w:val="27"/>
        </w:rPr>
        <w:t xml:space="preserve">  </w:t>
      </w:r>
      <w:hyperlink r:id="rId11" w:history="1">
        <w:r w:rsidR="003412AC" w:rsidRPr="006735EF">
          <w:rPr>
            <w:rStyle w:val="Hyperlink"/>
            <w:rFonts w:ascii="Times New Roman" w:eastAsia="Times New Roman" w:hAnsi="Times New Roman" w:cs="Times New Roman"/>
            <w:sz w:val="27"/>
            <w:szCs w:val="27"/>
          </w:rPr>
          <w:t>http://webserver.rilin.state.ri.us/BillText/BillText22/HouseText22/H6628.pdf</w:t>
        </w:r>
      </w:hyperlink>
    </w:p>
    <w:p w14:paraId="7E7E7BDF" w14:textId="5487D9CE" w:rsidR="005D50A1" w:rsidRDefault="005D50A1" w:rsidP="00871C0E">
      <w:pPr>
        <w:spacing w:after="0" w:line="240" w:lineRule="auto"/>
        <w:rPr>
          <w:rFonts w:ascii="Times New Roman" w:eastAsia="Times New Roman" w:hAnsi="Times New Roman" w:cs="Times New Roman"/>
          <w:sz w:val="24"/>
          <w:szCs w:val="24"/>
        </w:rPr>
      </w:pPr>
    </w:p>
    <w:p w14:paraId="4B0DE609" w14:textId="2CDF5F0F"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Resolution No. </w:t>
      </w:r>
      <w:hyperlink r:id="rId12" w:history="1">
        <w:r w:rsidRPr="005D50A1">
          <w:rPr>
            <w:rFonts w:ascii="Times New Roman" w:eastAsia="Times New Roman" w:hAnsi="Times New Roman" w:cs="Times New Roman"/>
            <w:color w:val="0000FF"/>
            <w:sz w:val="27"/>
            <w:szCs w:val="27"/>
            <w:u w:val="single"/>
          </w:rPr>
          <w:t>6646</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 xml:space="preserve">McGaw, </w:t>
      </w:r>
      <w:proofErr w:type="spellStart"/>
      <w:r w:rsidRPr="005D50A1">
        <w:rPr>
          <w:rFonts w:ascii="Times New Roman" w:eastAsia="Times New Roman" w:hAnsi="Times New Roman" w:cs="Times New Roman"/>
          <w:color w:val="000000"/>
          <w:sz w:val="27"/>
          <w:szCs w:val="27"/>
        </w:rPr>
        <w:t>Cassar</w:t>
      </w:r>
      <w:proofErr w:type="spellEnd"/>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Kislak</w:t>
      </w:r>
      <w:proofErr w:type="spellEnd"/>
      <w:r w:rsidRPr="005D50A1">
        <w:rPr>
          <w:rFonts w:ascii="Times New Roman" w:eastAsia="Times New Roman" w:hAnsi="Times New Roman" w:cs="Times New Roman"/>
          <w:color w:val="000000"/>
          <w:sz w:val="27"/>
          <w:szCs w:val="27"/>
        </w:rPr>
        <w:t xml:space="preserve">, Morales, Potter, Felix, </w:t>
      </w:r>
      <w:proofErr w:type="spellStart"/>
      <w:r w:rsidRPr="005D50A1">
        <w:rPr>
          <w:rFonts w:ascii="Times New Roman" w:eastAsia="Times New Roman" w:hAnsi="Times New Roman" w:cs="Times New Roman"/>
          <w:color w:val="000000"/>
          <w:sz w:val="27"/>
          <w:szCs w:val="27"/>
        </w:rPr>
        <w:t>Ajello</w:t>
      </w:r>
      <w:proofErr w:type="spellEnd"/>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Cortvriend</w:t>
      </w:r>
      <w:proofErr w:type="spellEnd"/>
      <w:r w:rsidRPr="005D50A1">
        <w:rPr>
          <w:rFonts w:ascii="Times New Roman" w:eastAsia="Times New Roman" w:hAnsi="Times New Roman" w:cs="Times New Roman"/>
          <w:color w:val="000000"/>
          <w:sz w:val="27"/>
          <w:szCs w:val="27"/>
        </w:rPr>
        <w:t>, Henries, Do</w:t>
      </w:r>
      <w:r w:rsidRPr="005D50A1">
        <w:rPr>
          <w:rFonts w:ascii="Times New Roman" w:eastAsia="Times New Roman" w:hAnsi="Times New Roman" w:cs="Times New Roman"/>
          <w:color w:val="000000"/>
          <w:sz w:val="27"/>
          <w:szCs w:val="27"/>
        </w:rPr>
        <w:lastRenderedPageBreak/>
        <w:t>novan</w:t>
      </w:r>
      <w:r w:rsidR="001C01DF">
        <w:rPr>
          <w:rFonts w:ascii="Times New Roman" w:eastAsia="Times New Roman" w:hAnsi="Times New Roman" w:cs="Times New Roman"/>
          <w:color w:val="000000"/>
          <w:sz w:val="27"/>
          <w:szCs w:val="27"/>
        </w:rPr>
        <w:t xml:space="preserve"> </w:t>
      </w:r>
      <w:r w:rsidRPr="005D50A1">
        <w:rPr>
          <w:rFonts w:ascii="Times New Roman" w:eastAsia="Times New Roman" w:hAnsi="Times New Roman" w:cs="Times New Roman"/>
          <w:b/>
          <w:bCs/>
          <w:color w:val="000000"/>
          <w:sz w:val="27"/>
          <w:szCs w:val="27"/>
        </w:rPr>
        <w:t>ENTITLED, </w:t>
      </w:r>
      <w:r w:rsidRPr="005D50A1">
        <w:rPr>
          <w:rFonts w:ascii="Times New Roman" w:eastAsia="Times New Roman" w:hAnsi="Times New Roman" w:cs="Times New Roman"/>
          <w:color w:val="000000"/>
          <w:sz w:val="27"/>
          <w:szCs w:val="27"/>
        </w:rPr>
        <w:t>HOUSE RESOLUTION RESPECTFULLY URGING THE UNITED STATES CONGRESS TO PASS LEGISLATION ESTABLISHING AN IMPROVED "MEDICARE FOR ALL" SINGLE PAYER PROGRAM THAT WOULD PROVIDE UNIVERSAL, COMPREHENSIVE AND AFFORDABLE HEALTH CARE (</w:t>
      </w:r>
      <w:r w:rsidRPr="005D50A1">
        <w:rPr>
          <w:rFonts w:ascii="Times New Roman" w:eastAsia="Times New Roman" w:hAnsi="Times New Roman" w:cs="Times New Roman"/>
          <w:color w:val="000000"/>
          <w:sz w:val="27"/>
          <w:szCs w:val="27"/>
          <w:highlight w:val="yellow"/>
        </w:rPr>
        <w:t>Same as 21H-6078</w:t>
      </w:r>
      <w:r w:rsidRPr="005D50A1">
        <w:rPr>
          <w:rFonts w:ascii="Times New Roman" w:eastAsia="Times New Roman" w:hAnsi="Times New Roman" w:cs="Times New Roman"/>
          <w:color w:val="000000"/>
          <w:sz w:val="27"/>
          <w:szCs w:val="27"/>
        </w:rPr>
        <w:t>--)</w:t>
      </w:r>
      <w:r w:rsidR="003412AC">
        <w:rPr>
          <w:rFonts w:ascii="Times New Roman" w:eastAsia="Times New Roman" w:hAnsi="Times New Roman" w:cs="Times New Roman"/>
          <w:color w:val="000000"/>
          <w:sz w:val="27"/>
          <w:szCs w:val="27"/>
        </w:rPr>
        <w:t xml:space="preserve">  </w:t>
      </w:r>
      <w:hyperlink r:id="rId13" w:history="1">
        <w:r w:rsidR="003412AC" w:rsidRPr="006735EF">
          <w:rPr>
            <w:rStyle w:val="Hyperlink"/>
            <w:rFonts w:ascii="Times New Roman" w:eastAsia="Times New Roman" w:hAnsi="Times New Roman" w:cs="Times New Roman"/>
            <w:sz w:val="27"/>
            <w:szCs w:val="27"/>
          </w:rPr>
          <w:t>http://webserver.rilin.state.ri.us/BillText/BillText22/HouseText22/H6646.pdf</w:t>
        </w:r>
      </w:hyperlink>
    </w:p>
    <w:p w14:paraId="7ABB8CEC" w14:textId="6F3ED5C9" w:rsidR="005D50A1" w:rsidRDefault="005D50A1" w:rsidP="00871C0E">
      <w:pPr>
        <w:spacing w:after="0" w:line="240" w:lineRule="auto"/>
        <w:rPr>
          <w:rFonts w:ascii="Times New Roman" w:eastAsia="Times New Roman" w:hAnsi="Times New Roman" w:cs="Times New Roman"/>
          <w:sz w:val="24"/>
          <w:szCs w:val="24"/>
        </w:rPr>
      </w:pPr>
    </w:p>
    <w:p w14:paraId="3B4997FA" w14:textId="79741A27"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14" w:history="1">
        <w:r w:rsidRPr="005D50A1">
          <w:rPr>
            <w:rFonts w:ascii="Times New Roman" w:eastAsia="Times New Roman" w:hAnsi="Times New Roman" w:cs="Times New Roman"/>
            <w:color w:val="0000FF"/>
            <w:sz w:val="27"/>
            <w:szCs w:val="27"/>
            <w:u w:val="single"/>
          </w:rPr>
          <w:t>6647</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 xml:space="preserve">McGaw, Vella-Wilkinson, </w:t>
      </w:r>
      <w:proofErr w:type="spellStart"/>
      <w:r w:rsidRPr="005D50A1">
        <w:rPr>
          <w:rFonts w:ascii="Times New Roman" w:eastAsia="Times New Roman" w:hAnsi="Times New Roman" w:cs="Times New Roman"/>
          <w:color w:val="000000"/>
          <w:sz w:val="27"/>
          <w:szCs w:val="27"/>
        </w:rPr>
        <w:t>Baginski</w:t>
      </w:r>
      <w:proofErr w:type="spellEnd"/>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Fellela</w:t>
      </w:r>
      <w:proofErr w:type="spellEnd"/>
      <w:r w:rsidRPr="005D50A1">
        <w:rPr>
          <w:rFonts w:ascii="Times New Roman" w:eastAsia="Times New Roman" w:hAnsi="Times New Roman" w:cs="Times New Roman"/>
          <w:color w:val="000000"/>
          <w:sz w:val="27"/>
          <w:szCs w:val="27"/>
        </w:rPr>
        <w:t xml:space="preserve">, Alzate, Shekarchi, </w:t>
      </w:r>
      <w:proofErr w:type="spellStart"/>
      <w:r w:rsidRPr="005D50A1">
        <w:rPr>
          <w:rFonts w:ascii="Times New Roman" w:eastAsia="Times New Roman" w:hAnsi="Times New Roman" w:cs="Times New Roman"/>
          <w:color w:val="000000"/>
          <w:sz w:val="27"/>
          <w:szCs w:val="27"/>
        </w:rPr>
        <w:t>Kislak</w:t>
      </w:r>
      <w:proofErr w:type="spellEnd"/>
      <w:r w:rsidRPr="005D50A1">
        <w:rPr>
          <w:rFonts w:ascii="Times New Roman" w:eastAsia="Times New Roman" w:hAnsi="Times New Roman" w:cs="Times New Roman"/>
          <w:color w:val="000000"/>
          <w:sz w:val="27"/>
          <w:szCs w:val="27"/>
        </w:rPr>
        <w:t xml:space="preserve">, Ackerman, </w:t>
      </w:r>
      <w:proofErr w:type="spellStart"/>
      <w:r w:rsidRPr="005D50A1">
        <w:rPr>
          <w:rFonts w:ascii="Times New Roman" w:eastAsia="Times New Roman" w:hAnsi="Times New Roman" w:cs="Times New Roman"/>
          <w:color w:val="000000"/>
          <w:sz w:val="27"/>
          <w:szCs w:val="27"/>
        </w:rPr>
        <w:t>Ajello</w:t>
      </w:r>
      <w:proofErr w:type="spellEnd"/>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Cassar</w:t>
      </w:r>
      <w:proofErr w:type="spellEnd"/>
      <w:r w:rsidR="001C01DF">
        <w:rPr>
          <w:rFonts w:ascii="Times New Roman" w:eastAsia="Times New Roman" w:hAnsi="Times New Roman" w:cs="Times New Roman"/>
          <w:color w:val="000000"/>
          <w:sz w:val="27"/>
          <w:szCs w:val="27"/>
        </w:rPr>
        <w:t xml:space="preserve"> </w:t>
      </w:r>
      <w:r w:rsidRPr="005D50A1">
        <w:rPr>
          <w:rFonts w:ascii="Times New Roman" w:eastAsia="Times New Roman" w:hAnsi="Times New Roman" w:cs="Times New Roman"/>
          <w:b/>
          <w:bCs/>
          <w:color w:val="000000"/>
          <w:sz w:val="27"/>
          <w:szCs w:val="27"/>
        </w:rPr>
        <w:t>ENTITLED, </w:t>
      </w:r>
      <w:r w:rsidRPr="005D50A1">
        <w:rPr>
          <w:rFonts w:ascii="Times New Roman" w:eastAsia="Times New Roman" w:hAnsi="Times New Roman" w:cs="Times New Roman"/>
          <w:color w:val="000000"/>
          <w:sz w:val="27"/>
          <w:szCs w:val="27"/>
        </w:rPr>
        <w:t>AN ACT RELATING TO INSURANCE -- MEDICAL INSURANCE COVERAGE FOR EPINEPHRINE INJECTORS (</w:t>
      </w:r>
      <w:r w:rsidRPr="005D50A1">
        <w:rPr>
          <w:rFonts w:ascii="Times New Roman" w:eastAsia="Times New Roman" w:hAnsi="Times New Roman" w:cs="Times New Roman"/>
          <w:color w:val="000000"/>
          <w:sz w:val="27"/>
          <w:szCs w:val="27"/>
          <w:highlight w:val="yellow"/>
        </w:rPr>
        <w:t>Same as 21H-5463</w:t>
      </w:r>
      <w:r w:rsidRPr="005D50A1">
        <w:rPr>
          <w:rFonts w:ascii="Times New Roman" w:eastAsia="Times New Roman" w:hAnsi="Times New Roman" w:cs="Times New Roman"/>
          <w:color w:val="000000"/>
          <w:sz w:val="27"/>
          <w:szCs w:val="27"/>
        </w:rPr>
        <w:t>--Requires group health plans and health insurance issuers that provide prescription benefits to cover prescribed epinephrine injectors and cartridges/No copay</w:t>
      </w:r>
      <w:r w:rsidRPr="005D50A1">
        <w:rPr>
          <w:rFonts w:ascii="Times New Roman" w:eastAsia="Times New Roman" w:hAnsi="Times New Roman" w:cs="Times New Roman"/>
          <w:color w:val="000000"/>
          <w:sz w:val="27"/>
          <w:szCs w:val="27"/>
        </w:rPr>
        <w:lastRenderedPageBreak/>
        <w:t>ment or deductible would be required to obtain a prescribed epinephrine injector)</w:t>
      </w:r>
      <w:r w:rsidR="003412AC">
        <w:rPr>
          <w:rFonts w:ascii="Times New Roman" w:eastAsia="Times New Roman" w:hAnsi="Times New Roman" w:cs="Times New Roman"/>
          <w:color w:val="000000"/>
          <w:sz w:val="27"/>
          <w:szCs w:val="27"/>
        </w:rPr>
        <w:t xml:space="preserve">  </w:t>
      </w:r>
      <w:hyperlink r:id="rId15" w:history="1">
        <w:r w:rsidR="003412AC" w:rsidRPr="006735EF">
          <w:rPr>
            <w:rStyle w:val="Hyperlink"/>
            <w:rFonts w:ascii="Times New Roman" w:eastAsia="Times New Roman" w:hAnsi="Times New Roman" w:cs="Times New Roman"/>
            <w:sz w:val="27"/>
            <w:szCs w:val="27"/>
          </w:rPr>
          <w:t>http://webserver.rilin.state.ri.us/BillText/BillText22/HouseText22/H6647.pdf</w:t>
        </w:r>
      </w:hyperlink>
    </w:p>
    <w:p w14:paraId="0707CE0A" w14:textId="77777777" w:rsidR="001C01DF" w:rsidRPr="005D50A1" w:rsidRDefault="001C01DF" w:rsidP="005D50A1">
      <w:pPr>
        <w:spacing w:after="0" w:line="240" w:lineRule="auto"/>
        <w:rPr>
          <w:rFonts w:ascii="Times New Roman" w:eastAsia="Times New Roman" w:hAnsi="Times New Roman" w:cs="Times New Roman"/>
          <w:color w:val="000000"/>
          <w:sz w:val="27"/>
          <w:szCs w:val="27"/>
        </w:rPr>
      </w:pPr>
    </w:p>
    <w:p w14:paraId="412F7999" w14:textId="039CFCBA"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16" w:history="1">
        <w:r w:rsidRPr="005D50A1">
          <w:rPr>
            <w:rFonts w:ascii="Times New Roman" w:eastAsia="Times New Roman" w:hAnsi="Times New Roman" w:cs="Times New Roman"/>
            <w:color w:val="0000FF"/>
            <w:sz w:val="27"/>
            <w:szCs w:val="27"/>
            <w:u w:val="single"/>
          </w:rPr>
          <w:t>6650</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 xml:space="preserve"> Nardone, Chippendale, Place, </w:t>
      </w:r>
      <w:proofErr w:type="spellStart"/>
      <w:r w:rsidRPr="005D50A1">
        <w:rPr>
          <w:rFonts w:ascii="Times New Roman" w:eastAsia="Times New Roman" w:hAnsi="Times New Roman" w:cs="Times New Roman"/>
          <w:color w:val="000000"/>
          <w:sz w:val="27"/>
          <w:szCs w:val="27"/>
        </w:rPr>
        <w:t>Quattrocchi</w:t>
      </w:r>
      <w:proofErr w:type="spellEnd"/>
      <w:r w:rsidRPr="005D50A1">
        <w:rPr>
          <w:rFonts w:ascii="Times New Roman" w:eastAsia="Times New Roman" w:hAnsi="Times New Roman" w:cs="Times New Roman"/>
          <w:color w:val="000000"/>
          <w:sz w:val="27"/>
          <w:szCs w:val="27"/>
        </w:rPr>
        <w:t>, Price</w:t>
      </w:r>
      <w:r w:rsidR="001C01DF">
        <w:rPr>
          <w:rFonts w:ascii="Times New Roman" w:eastAsia="Times New Roman" w:hAnsi="Times New Roman" w:cs="Times New Roman"/>
          <w:color w:val="000000"/>
          <w:sz w:val="27"/>
          <w:szCs w:val="27"/>
        </w:rPr>
        <w:t xml:space="preserve"> </w:t>
      </w:r>
      <w:r w:rsidRPr="005D50A1">
        <w:rPr>
          <w:rFonts w:ascii="Times New Roman" w:eastAsia="Times New Roman" w:hAnsi="Times New Roman" w:cs="Times New Roman"/>
          <w:b/>
          <w:bCs/>
          <w:color w:val="000000"/>
          <w:sz w:val="27"/>
          <w:szCs w:val="27"/>
        </w:rPr>
        <w:t>ENTITLED, </w:t>
      </w:r>
      <w:r w:rsidRPr="005D50A1">
        <w:rPr>
          <w:rFonts w:ascii="Times New Roman" w:eastAsia="Times New Roman" w:hAnsi="Times New Roman" w:cs="Times New Roman"/>
          <w:color w:val="000000"/>
          <w:sz w:val="27"/>
          <w:szCs w:val="27"/>
        </w:rPr>
        <w:t>AN ACT RELATING TO STATE AFFAIRS AND GOVERNMENT -- ESTABLISHING AN OFFICE OF INSPECTOR GENERAL (</w:t>
      </w:r>
      <w:r w:rsidRPr="005D50A1">
        <w:rPr>
          <w:rFonts w:ascii="Times New Roman" w:eastAsia="Times New Roman" w:hAnsi="Times New Roman" w:cs="Times New Roman"/>
          <w:color w:val="000000"/>
          <w:sz w:val="27"/>
          <w:szCs w:val="27"/>
          <w:highlight w:val="yellow"/>
        </w:rPr>
        <w:t>Same as 21H-5795</w:t>
      </w:r>
      <w:r w:rsidRPr="005D50A1">
        <w:rPr>
          <w:rFonts w:ascii="Times New Roman" w:eastAsia="Times New Roman" w:hAnsi="Times New Roman" w:cs="Times New Roman"/>
          <w:color w:val="000000"/>
          <w:sz w:val="27"/>
          <w:szCs w:val="27"/>
        </w:rPr>
        <w:t>--Establishes the office of inspector general as an independent administrative agency charged with the responsibility to investigate, detect, and prevent fraud, waste, abuse, and mismanagement in the expenditure of public funds.)</w:t>
      </w:r>
      <w:r w:rsidR="003412AC">
        <w:rPr>
          <w:rFonts w:ascii="Times New Roman" w:eastAsia="Times New Roman" w:hAnsi="Times New Roman" w:cs="Times New Roman"/>
          <w:color w:val="000000"/>
          <w:sz w:val="27"/>
          <w:szCs w:val="27"/>
        </w:rPr>
        <w:t xml:space="preserve">  </w:t>
      </w:r>
      <w:hyperlink r:id="rId17" w:history="1">
        <w:r w:rsidR="003412AC" w:rsidRPr="006735EF">
          <w:rPr>
            <w:rStyle w:val="Hyperlink"/>
            <w:rFonts w:ascii="Times New Roman" w:eastAsia="Times New Roman" w:hAnsi="Times New Roman" w:cs="Times New Roman"/>
            <w:sz w:val="27"/>
            <w:szCs w:val="27"/>
          </w:rPr>
          <w:t>http://webserver.rilin.state.ri.us/BillText/BillText22/HouseText22/H6650.pdf</w:t>
        </w:r>
      </w:hyperlink>
    </w:p>
    <w:p w14:paraId="589C7D26" w14:textId="5558C75C" w:rsidR="005D50A1" w:rsidRDefault="005D50A1" w:rsidP="00871C0E">
      <w:pPr>
        <w:spacing w:after="0" w:line="240" w:lineRule="auto"/>
        <w:rPr>
          <w:rFonts w:ascii="Times New Roman" w:eastAsia="Times New Roman" w:hAnsi="Times New Roman" w:cs="Times New Roman"/>
          <w:sz w:val="24"/>
          <w:szCs w:val="24"/>
        </w:rPr>
      </w:pPr>
    </w:p>
    <w:p w14:paraId="66BA369C" w14:textId="6FBC7FB4"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18" w:history="1">
        <w:r w:rsidRPr="005D50A1">
          <w:rPr>
            <w:rFonts w:ascii="Times New Roman" w:eastAsia="Times New Roman" w:hAnsi="Times New Roman" w:cs="Times New Roman"/>
            <w:color w:val="0000FF"/>
            <w:sz w:val="27"/>
            <w:szCs w:val="27"/>
            <w:u w:val="single"/>
          </w:rPr>
          <w:t>6652</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 </w:t>
      </w:r>
      <w:proofErr w:type="spellStart"/>
      <w:r w:rsidRPr="005D50A1">
        <w:rPr>
          <w:rFonts w:ascii="Times New Roman" w:eastAsia="Times New Roman" w:hAnsi="Times New Roman" w:cs="Times New Roman"/>
          <w:color w:val="000000"/>
          <w:sz w:val="27"/>
          <w:szCs w:val="27"/>
        </w:rPr>
        <w:t>Noret</w:t>
      </w:r>
      <w:proofErr w:type="spellEnd"/>
      <w:r w:rsidRPr="005D50A1">
        <w:rPr>
          <w:rFonts w:ascii="Times New Roman" w:eastAsia="Times New Roman" w:hAnsi="Times New Roman" w:cs="Times New Roman"/>
          <w:color w:val="000000"/>
          <w:sz w:val="27"/>
          <w:szCs w:val="27"/>
        </w:rPr>
        <w:t>, Casimiro, Vella-Wilkinson, Alzate, Solomon, Craven, Amore, Casey, Lima, Lombardi</w:t>
      </w:r>
      <w:r w:rsidR="001C01DF">
        <w:rPr>
          <w:rFonts w:ascii="Times New Roman" w:eastAsia="Times New Roman" w:hAnsi="Times New Roman" w:cs="Times New Roman"/>
          <w:color w:val="000000"/>
          <w:sz w:val="27"/>
          <w:szCs w:val="27"/>
        </w:rPr>
        <w:t xml:space="preserve"> </w:t>
      </w:r>
      <w:r w:rsidR="001C01DF" w:rsidRPr="001C01DF">
        <w:rPr>
          <w:rFonts w:ascii="Times New Roman" w:eastAsia="Times New Roman" w:hAnsi="Times New Roman" w:cs="Times New Roman"/>
          <w:b/>
          <w:bCs/>
          <w:color w:val="000000"/>
          <w:sz w:val="27"/>
          <w:szCs w:val="27"/>
        </w:rPr>
        <w:t>E</w:t>
      </w:r>
      <w:r w:rsidRPr="005D50A1">
        <w:rPr>
          <w:rFonts w:ascii="Times New Roman" w:eastAsia="Times New Roman" w:hAnsi="Times New Roman" w:cs="Times New Roman"/>
          <w:b/>
          <w:bCs/>
          <w:color w:val="000000"/>
          <w:sz w:val="27"/>
          <w:szCs w:val="27"/>
        </w:rPr>
        <w:t>NTITLED, </w:t>
      </w:r>
      <w:r w:rsidRPr="005D50A1">
        <w:rPr>
          <w:rFonts w:ascii="Times New Roman" w:eastAsia="Times New Roman" w:hAnsi="Times New Roman" w:cs="Times New Roman"/>
          <w:color w:val="000000"/>
          <w:sz w:val="27"/>
          <w:szCs w:val="27"/>
        </w:rPr>
        <w:t xml:space="preserve">AN ACT RELATING TO LABOR </w:t>
      </w:r>
      <w:r w:rsidRPr="005D50A1">
        <w:rPr>
          <w:rFonts w:ascii="Times New Roman" w:eastAsia="Times New Roman" w:hAnsi="Times New Roman" w:cs="Times New Roman"/>
          <w:color w:val="000000"/>
          <w:sz w:val="27"/>
          <w:szCs w:val="27"/>
        </w:rPr>
        <w:lastRenderedPageBreak/>
        <w:t>AND LABOR RELATIONS -- EMPLOYMENT OF WOMEN AND CHILDREN (</w:t>
      </w:r>
      <w:r w:rsidRPr="005D50A1">
        <w:rPr>
          <w:rFonts w:ascii="Times New Roman" w:eastAsia="Times New Roman" w:hAnsi="Times New Roman" w:cs="Times New Roman"/>
          <w:color w:val="000000"/>
          <w:sz w:val="27"/>
          <w:szCs w:val="27"/>
          <w:highlight w:val="yellow"/>
        </w:rPr>
        <w:t>Same as 21H-5619</w:t>
      </w:r>
      <w:r w:rsidRPr="005D50A1">
        <w:rPr>
          <w:rFonts w:ascii="Times New Roman" w:eastAsia="Times New Roman" w:hAnsi="Times New Roman" w:cs="Times New Roman"/>
          <w:color w:val="000000"/>
          <w:sz w:val="27"/>
          <w:szCs w:val="27"/>
        </w:rPr>
        <w:t xml:space="preserve"> -- Requires children who seek a special limited work permit to successfully complete a training program which shall address workers' rights, workplace health and safety, and workers' compensation, to be established and funded by the DLT.)</w:t>
      </w:r>
      <w:r w:rsidR="003412AC">
        <w:rPr>
          <w:rFonts w:ascii="Times New Roman" w:eastAsia="Times New Roman" w:hAnsi="Times New Roman" w:cs="Times New Roman"/>
          <w:color w:val="000000"/>
          <w:sz w:val="27"/>
          <w:szCs w:val="27"/>
        </w:rPr>
        <w:t xml:space="preserve"> </w:t>
      </w:r>
      <w:hyperlink r:id="rId19" w:history="1">
        <w:r w:rsidR="003412AC" w:rsidRPr="006735EF">
          <w:rPr>
            <w:rStyle w:val="Hyperlink"/>
            <w:rFonts w:ascii="Times New Roman" w:eastAsia="Times New Roman" w:hAnsi="Times New Roman" w:cs="Times New Roman"/>
            <w:sz w:val="27"/>
            <w:szCs w:val="27"/>
          </w:rPr>
          <w:t>http://webserver.rilin.state.ri.us/BillText/BillText22/HouseText22/H6652.pdf</w:t>
        </w:r>
      </w:hyperlink>
    </w:p>
    <w:p w14:paraId="49E4FA06" w14:textId="10CDE421" w:rsidR="005D50A1" w:rsidRDefault="005D50A1" w:rsidP="00871C0E">
      <w:pPr>
        <w:spacing w:after="0" w:line="240" w:lineRule="auto"/>
        <w:rPr>
          <w:rFonts w:ascii="Times New Roman" w:eastAsia="Times New Roman" w:hAnsi="Times New Roman" w:cs="Times New Roman"/>
          <w:sz w:val="24"/>
          <w:szCs w:val="24"/>
        </w:rPr>
      </w:pPr>
    </w:p>
    <w:p w14:paraId="409A7554" w14:textId="0B881BFB" w:rsidR="005D50A1" w:rsidRP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20" w:history="1">
        <w:r w:rsidRPr="005D50A1">
          <w:rPr>
            <w:rFonts w:ascii="Times New Roman" w:eastAsia="Times New Roman" w:hAnsi="Times New Roman" w:cs="Times New Roman"/>
            <w:color w:val="0000FF"/>
            <w:sz w:val="27"/>
            <w:szCs w:val="27"/>
            <w:u w:val="single"/>
          </w:rPr>
          <w:t>6658</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 xml:space="preserve">Phillips, Caldwell, </w:t>
      </w:r>
      <w:proofErr w:type="spellStart"/>
      <w:r w:rsidRPr="005D50A1">
        <w:rPr>
          <w:rFonts w:ascii="Times New Roman" w:eastAsia="Times New Roman" w:hAnsi="Times New Roman" w:cs="Times New Roman"/>
          <w:color w:val="000000"/>
          <w:sz w:val="27"/>
          <w:szCs w:val="27"/>
        </w:rPr>
        <w:t>Noret</w:t>
      </w:r>
      <w:proofErr w:type="spellEnd"/>
      <w:r w:rsidRPr="005D50A1">
        <w:rPr>
          <w:rFonts w:ascii="Times New Roman" w:eastAsia="Times New Roman" w:hAnsi="Times New Roman" w:cs="Times New Roman"/>
          <w:color w:val="000000"/>
          <w:sz w:val="27"/>
          <w:szCs w:val="27"/>
        </w:rPr>
        <w:t>, O'Brien, Serpa, Hawkins, Lima</w:t>
      </w:r>
    </w:p>
    <w:p w14:paraId="0093F9D3" w14:textId="6DB54B36"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b/>
          <w:bCs/>
          <w:color w:val="000000"/>
          <w:sz w:val="27"/>
          <w:szCs w:val="27"/>
        </w:rPr>
        <w:t>ENTITLED, </w:t>
      </w:r>
      <w:r w:rsidRPr="005D50A1">
        <w:rPr>
          <w:rFonts w:ascii="Times New Roman" w:eastAsia="Times New Roman" w:hAnsi="Times New Roman" w:cs="Times New Roman"/>
          <w:color w:val="000000"/>
          <w:sz w:val="27"/>
          <w:szCs w:val="27"/>
        </w:rPr>
        <w:t>AN ACT RELATING TO TAXATION -- STATE TAX OFFICIALS (</w:t>
      </w:r>
      <w:r w:rsidRPr="005D50A1">
        <w:rPr>
          <w:rFonts w:ascii="Times New Roman" w:eastAsia="Times New Roman" w:hAnsi="Times New Roman" w:cs="Times New Roman"/>
          <w:color w:val="000000"/>
          <w:sz w:val="27"/>
          <w:szCs w:val="27"/>
          <w:highlight w:val="yellow"/>
        </w:rPr>
        <w:t>Same as 21H-5213</w:t>
      </w:r>
      <w:r w:rsidRPr="005D50A1">
        <w:rPr>
          <w:rFonts w:ascii="Times New Roman" w:eastAsia="Times New Roman" w:hAnsi="Times New Roman" w:cs="Times New Roman"/>
          <w:color w:val="000000"/>
          <w:sz w:val="27"/>
          <w:szCs w:val="27"/>
        </w:rPr>
        <w:t xml:space="preserve"> -- Changes the rate of interest for underpayments of tax to prime rate plus six percent (6%). Also limits the assessment of interest to four (4) calendar years prior to the date on which notice of the delinquent payment is sent.)</w:t>
      </w:r>
      <w:r w:rsidR="003412AC">
        <w:rPr>
          <w:rFonts w:ascii="Times New Roman" w:eastAsia="Times New Roman" w:hAnsi="Times New Roman" w:cs="Times New Roman"/>
          <w:color w:val="000000"/>
          <w:sz w:val="27"/>
          <w:szCs w:val="27"/>
        </w:rPr>
        <w:t xml:space="preserve">  </w:t>
      </w:r>
      <w:hyperlink r:id="rId21" w:history="1">
        <w:r w:rsidR="003412AC" w:rsidRPr="006735EF">
          <w:rPr>
            <w:rStyle w:val="Hyperlink"/>
            <w:rFonts w:ascii="Times New Roman" w:eastAsia="Times New Roman" w:hAnsi="Times New Roman" w:cs="Times New Roman"/>
            <w:sz w:val="27"/>
            <w:szCs w:val="27"/>
          </w:rPr>
          <w:t>http://webserver.rilin.state.ri.us/BillText/BillText22/HouseText22/H6658.pdf</w:t>
        </w:r>
      </w:hyperlink>
    </w:p>
    <w:p w14:paraId="45B57737" w14:textId="47E3D31E" w:rsidR="005D50A1" w:rsidRDefault="005D50A1" w:rsidP="00871C0E">
      <w:pPr>
        <w:spacing w:after="0" w:line="240" w:lineRule="auto"/>
        <w:rPr>
          <w:rFonts w:ascii="Times New Roman" w:eastAsia="Times New Roman" w:hAnsi="Times New Roman" w:cs="Times New Roman"/>
          <w:sz w:val="24"/>
          <w:szCs w:val="24"/>
        </w:rPr>
      </w:pPr>
    </w:p>
    <w:p w14:paraId="538260F5" w14:textId="62B13854"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22" w:history="1">
        <w:r w:rsidRPr="005D50A1">
          <w:rPr>
            <w:rFonts w:ascii="Times New Roman" w:eastAsia="Times New Roman" w:hAnsi="Times New Roman" w:cs="Times New Roman"/>
            <w:color w:val="0000FF"/>
            <w:sz w:val="27"/>
            <w:szCs w:val="27"/>
            <w:u w:val="single"/>
          </w:rPr>
          <w:t>6659</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 xml:space="preserve">Phillips, Caldwell, Carson, </w:t>
      </w:r>
      <w:proofErr w:type="spellStart"/>
      <w:r w:rsidRPr="005D50A1">
        <w:rPr>
          <w:rFonts w:ascii="Times New Roman" w:eastAsia="Times New Roman" w:hAnsi="Times New Roman" w:cs="Times New Roman"/>
          <w:color w:val="000000"/>
          <w:sz w:val="27"/>
          <w:szCs w:val="27"/>
        </w:rPr>
        <w:t>Cortvriend</w:t>
      </w:r>
      <w:proofErr w:type="spellEnd"/>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Fellela</w:t>
      </w:r>
      <w:proofErr w:type="spellEnd"/>
      <w:r w:rsidRPr="005D50A1">
        <w:rPr>
          <w:rFonts w:ascii="Times New Roman" w:eastAsia="Times New Roman" w:hAnsi="Times New Roman" w:cs="Times New Roman"/>
          <w:color w:val="000000"/>
          <w:sz w:val="27"/>
          <w:szCs w:val="27"/>
        </w:rPr>
        <w:t xml:space="preserve">, Casey, </w:t>
      </w:r>
      <w:proofErr w:type="spellStart"/>
      <w:r w:rsidRPr="005D50A1">
        <w:rPr>
          <w:rFonts w:ascii="Times New Roman" w:eastAsia="Times New Roman" w:hAnsi="Times New Roman" w:cs="Times New Roman"/>
          <w:color w:val="000000"/>
          <w:sz w:val="27"/>
          <w:szCs w:val="27"/>
        </w:rPr>
        <w:t>Filippi</w:t>
      </w:r>
      <w:proofErr w:type="spellEnd"/>
      <w:r w:rsidRPr="005D50A1">
        <w:rPr>
          <w:rFonts w:ascii="Times New Roman" w:eastAsia="Times New Roman" w:hAnsi="Times New Roman" w:cs="Times New Roman"/>
          <w:color w:val="000000"/>
          <w:sz w:val="27"/>
          <w:szCs w:val="27"/>
        </w:rPr>
        <w:t>, Lima</w:t>
      </w:r>
      <w:r w:rsidR="001C01DF">
        <w:rPr>
          <w:rFonts w:ascii="Times New Roman" w:eastAsia="Times New Roman" w:hAnsi="Times New Roman" w:cs="Times New Roman"/>
          <w:color w:val="000000"/>
          <w:sz w:val="27"/>
          <w:szCs w:val="27"/>
        </w:rPr>
        <w:t xml:space="preserve"> </w:t>
      </w:r>
      <w:r w:rsidRPr="005D50A1">
        <w:rPr>
          <w:rFonts w:ascii="Times New Roman" w:eastAsia="Times New Roman" w:hAnsi="Times New Roman" w:cs="Times New Roman"/>
          <w:b/>
          <w:bCs/>
          <w:color w:val="000000"/>
          <w:sz w:val="27"/>
          <w:szCs w:val="27"/>
        </w:rPr>
        <w:t>ENTITLED, </w:t>
      </w:r>
      <w:r w:rsidRPr="005D50A1">
        <w:rPr>
          <w:rFonts w:ascii="Times New Roman" w:eastAsia="Times New Roman" w:hAnsi="Times New Roman" w:cs="Times New Roman"/>
          <w:color w:val="000000"/>
          <w:sz w:val="27"/>
          <w:szCs w:val="27"/>
        </w:rPr>
        <w:t>AN ACT RELATING TO COMMERCIAL LAW -- GENERAL REGULATORY PROVISIONS -- UNFAIR SALES PRACTICES (</w:t>
      </w:r>
      <w:r w:rsidRPr="005D50A1">
        <w:rPr>
          <w:rFonts w:ascii="Times New Roman" w:eastAsia="Times New Roman" w:hAnsi="Times New Roman" w:cs="Times New Roman"/>
          <w:color w:val="000000"/>
          <w:sz w:val="27"/>
          <w:szCs w:val="27"/>
          <w:highlight w:val="yellow"/>
        </w:rPr>
        <w:t>Same as 21H-5769 Sub A</w:t>
      </w:r>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A</w:t>
      </w:r>
      <w:proofErr w:type="spellEnd"/>
      <w:r w:rsidRPr="005D50A1">
        <w:rPr>
          <w:rFonts w:ascii="Times New Roman" w:eastAsia="Times New Roman" w:hAnsi="Times New Roman" w:cs="Times New Roman"/>
          <w:color w:val="000000"/>
          <w:sz w:val="27"/>
          <w:szCs w:val="27"/>
        </w:rPr>
        <w:t xml:space="preserve"> provider of a club, facility, or services to a consumer must stop automatic deductions from the consumer’s account or credit card within thirty (30) calendar days of receiving a notice to stop from the consumer.)</w:t>
      </w:r>
      <w:r w:rsidR="001C01DF">
        <w:rPr>
          <w:rFonts w:ascii="Times New Roman" w:eastAsia="Times New Roman" w:hAnsi="Times New Roman" w:cs="Times New Roman"/>
          <w:color w:val="000000"/>
          <w:sz w:val="27"/>
          <w:szCs w:val="27"/>
        </w:rPr>
        <w:t xml:space="preserve"> </w:t>
      </w:r>
      <w:hyperlink r:id="rId23" w:history="1">
        <w:r w:rsidR="003412AC" w:rsidRPr="006735EF">
          <w:rPr>
            <w:rStyle w:val="Hyperlink"/>
            <w:rFonts w:ascii="Times New Roman" w:eastAsia="Times New Roman" w:hAnsi="Times New Roman" w:cs="Times New Roman"/>
            <w:sz w:val="27"/>
            <w:szCs w:val="27"/>
          </w:rPr>
          <w:t>http://webserver.rilin.state.ri.us/BillText/BillText22/HouseText22/H6659.pdf</w:t>
        </w:r>
      </w:hyperlink>
    </w:p>
    <w:p w14:paraId="0A26F9F9" w14:textId="4BCE7BC9" w:rsidR="005D50A1" w:rsidRDefault="005D50A1" w:rsidP="00871C0E">
      <w:pPr>
        <w:spacing w:after="0" w:line="240" w:lineRule="auto"/>
        <w:rPr>
          <w:rFonts w:ascii="Times New Roman" w:eastAsia="Times New Roman" w:hAnsi="Times New Roman" w:cs="Times New Roman"/>
          <w:sz w:val="24"/>
          <w:szCs w:val="24"/>
        </w:rPr>
      </w:pPr>
    </w:p>
    <w:p w14:paraId="17CDBCE2" w14:textId="0541971D"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24" w:history="1">
        <w:r w:rsidRPr="005D50A1">
          <w:rPr>
            <w:rFonts w:ascii="Times New Roman" w:eastAsia="Times New Roman" w:hAnsi="Times New Roman" w:cs="Times New Roman"/>
            <w:color w:val="0000FF"/>
            <w:sz w:val="27"/>
            <w:szCs w:val="27"/>
            <w:u w:val="single"/>
          </w:rPr>
          <w:t>6664</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 xml:space="preserve">Potter, </w:t>
      </w:r>
      <w:proofErr w:type="spellStart"/>
      <w:r w:rsidRPr="005D50A1">
        <w:rPr>
          <w:rFonts w:ascii="Times New Roman" w:eastAsia="Times New Roman" w:hAnsi="Times New Roman" w:cs="Times New Roman"/>
          <w:color w:val="000000"/>
          <w:sz w:val="27"/>
          <w:szCs w:val="27"/>
        </w:rPr>
        <w:t>Cassar</w:t>
      </w:r>
      <w:proofErr w:type="spellEnd"/>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Baginski</w:t>
      </w:r>
      <w:proofErr w:type="spellEnd"/>
      <w:r w:rsidRPr="005D50A1">
        <w:rPr>
          <w:rFonts w:ascii="Times New Roman" w:eastAsia="Times New Roman" w:hAnsi="Times New Roman" w:cs="Times New Roman"/>
          <w:color w:val="000000"/>
          <w:sz w:val="27"/>
          <w:szCs w:val="27"/>
        </w:rPr>
        <w:t xml:space="preserve">, Morales, </w:t>
      </w:r>
      <w:proofErr w:type="spellStart"/>
      <w:r w:rsidRPr="005D50A1">
        <w:rPr>
          <w:rFonts w:ascii="Times New Roman" w:eastAsia="Times New Roman" w:hAnsi="Times New Roman" w:cs="Times New Roman"/>
          <w:color w:val="000000"/>
          <w:sz w:val="27"/>
          <w:szCs w:val="27"/>
        </w:rPr>
        <w:t>Cortvriend</w:t>
      </w:r>
      <w:proofErr w:type="spellEnd"/>
      <w:r w:rsidRPr="005D50A1">
        <w:rPr>
          <w:rFonts w:ascii="Times New Roman" w:eastAsia="Times New Roman" w:hAnsi="Times New Roman" w:cs="Times New Roman"/>
          <w:color w:val="000000"/>
          <w:sz w:val="27"/>
          <w:szCs w:val="27"/>
        </w:rPr>
        <w:t xml:space="preserve">, </w:t>
      </w:r>
      <w:proofErr w:type="spellStart"/>
      <w:r w:rsidRPr="005D50A1">
        <w:rPr>
          <w:rFonts w:ascii="Times New Roman" w:eastAsia="Times New Roman" w:hAnsi="Times New Roman" w:cs="Times New Roman"/>
          <w:color w:val="000000"/>
          <w:sz w:val="27"/>
          <w:szCs w:val="27"/>
        </w:rPr>
        <w:t>Kislak</w:t>
      </w:r>
      <w:proofErr w:type="spellEnd"/>
      <w:r w:rsidRPr="005D50A1">
        <w:rPr>
          <w:rFonts w:ascii="Times New Roman" w:eastAsia="Times New Roman" w:hAnsi="Times New Roman" w:cs="Times New Roman"/>
          <w:color w:val="000000"/>
          <w:sz w:val="27"/>
          <w:szCs w:val="27"/>
        </w:rPr>
        <w:t xml:space="preserve">, McGaw, Tanzi, Giraldo, </w:t>
      </w:r>
      <w:proofErr w:type="spellStart"/>
      <w:r w:rsidRPr="005D50A1">
        <w:rPr>
          <w:rFonts w:ascii="Times New Roman" w:eastAsia="Times New Roman" w:hAnsi="Times New Roman" w:cs="Times New Roman"/>
          <w:color w:val="000000"/>
          <w:sz w:val="27"/>
          <w:szCs w:val="27"/>
        </w:rPr>
        <w:t>Ajello</w:t>
      </w:r>
      <w:proofErr w:type="spellEnd"/>
      <w:r w:rsidR="001C01DF">
        <w:rPr>
          <w:rFonts w:ascii="Times New Roman" w:eastAsia="Times New Roman" w:hAnsi="Times New Roman" w:cs="Times New Roman"/>
          <w:color w:val="000000"/>
          <w:sz w:val="27"/>
          <w:szCs w:val="27"/>
        </w:rPr>
        <w:t xml:space="preserve"> </w:t>
      </w:r>
      <w:r w:rsidR="001C01DF" w:rsidRPr="001C01DF">
        <w:rPr>
          <w:rFonts w:ascii="Times New Roman" w:eastAsia="Times New Roman" w:hAnsi="Times New Roman" w:cs="Times New Roman"/>
          <w:b/>
          <w:bCs/>
          <w:color w:val="000000"/>
          <w:sz w:val="27"/>
          <w:szCs w:val="27"/>
        </w:rPr>
        <w:t>E</w:t>
      </w:r>
      <w:r w:rsidRPr="005D50A1">
        <w:rPr>
          <w:rFonts w:ascii="Times New Roman" w:eastAsia="Times New Roman" w:hAnsi="Times New Roman" w:cs="Times New Roman"/>
          <w:b/>
          <w:bCs/>
          <w:color w:val="000000"/>
          <w:sz w:val="27"/>
          <w:szCs w:val="27"/>
        </w:rPr>
        <w:t>NTITLED, </w:t>
      </w:r>
      <w:r w:rsidRPr="005D50A1">
        <w:rPr>
          <w:rFonts w:ascii="Times New Roman" w:eastAsia="Times New Roman" w:hAnsi="Times New Roman" w:cs="Times New Roman"/>
          <w:color w:val="000000"/>
          <w:sz w:val="27"/>
          <w:szCs w:val="27"/>
        </w:rPr>
        <w:t xml:space="preserve">AN ACT RELATING TO STATE AFFAIRS </w:t>
      </w:r>
      <w:r w:rsidRPr="005D50A1">
        <w:rPr>
          <w:rFonts w:ascii="Times New Roman" w:eastAsia="Times New Roman" w:hAnsi="Times New Roman" w:cs="Times New Roman"/>
          <w:color w:val="000000"/>
          <w:sz w:val="27"/>
          <w:szCs w:val="27"/>
        </w:rPr>
        <w:lastRenderedPageBreak/>
        <w:t>AND GOVERNMENT -- THE RHODE ISLAND HEALTH CARE REFORM ACT OF 2004 -- HEALTH INSURANCE OVERSIGHT (</w:t>
      </w:r>
      <w:r w:rsidRPr="005D50A1">
        <w:rPr>
          <w:rFonts w:ascii="Times New Roman" w:eastAsia="Times New Roman" w:hAnsi="Times New Roman" w:cs="Times New Roman"/>
          <w:color w:val="000000"/>
          <w:sz w:val="27"/>
          <w:szCs w:val="27"/>
          <w:highlight w:val="yellow"/>
        </w:rPr>
        <w:t>Same as 21H-5772</w:t>
      </w:r>
      <w:r w:rsidRPr="005D50A1">
        <w:rPr>
          <w:rFonts w:ascii="Times New Roman" w:eastAsia="Times New Roman" w:hAnsi="Times New Roman" w:cs="Times New Roman"/>
          <w:color w:val="000000"/>
          <w:sz w:val="27"/>
          <w:szCs w:val="27"/>
        </w:rPr>
        <w:t xml:space="preserve"> -- Requires the health insurance commissioner to adopt a uniform set of medical criteria for prior authorization and create a required form to be used by a health insurer.)</w:t>
      </w:r>
      <w:r w:rsidR="001C01DF">
        <w:rPr>
          <w:rFonts w:ascii="Times New Roman" w:eastAsia="Times New Roman" w:hAnsi="Times New Roman" w:cs="Times New Roman"/>
          <w:color w:val="000000"/>
          <w:sz w:val="27"/>
          <w:szCs w:val="27"/>
        </w:rPr>
        <w:t xml:space="preserve">  </w:t>
      </w:r>
      <w:hyperlink r:id="rId25" w:history="1">
        <w:r w:rsidR="001C01DF" w:rsidRPr="006735EF">
          <w:rPr>
            <w:rStyle w:val="Hyperlink"/>
            <w:rFonts w:ascii="Times New Roman" w:eastAsia="Times New Roman" w:hAnsi="Times New Roman" w:cs="Times New Roman"/>
            <w:sz w:val="27"/>
            <w:szCs w:val="27"/>
          </w:rPr>
          <w:t>http://webserver.rilin.state.ri.us/BillText/BillText22/HouseText22/H6664.pdf</w:t>
        </w:r>
      </w:hyperlink>
    </w:p>
    <w:p w14:paraId="4B6F9BA5" w14:textId="4AD3E85E" w:rsidR="005D50A1" w:rsidRDefault="005D50A1" w:rsidP="00871C0E">
      <w:pPr>
        <w:spacing w:after="0" w:line="240" w:lineRule="auto"/>
        <w:rPr>
          <w:rFonts w:ascii="Times New Roman" w:eastAsia="Times New Roman" w:hAnsi="Times New Roman" w:cs="Times New Roman"/>
          <w:sz w:val="24"/>
          <w:szCs w:val="24"/>
        </w:rPr>
      </w:pPr>
    </w:p>
    <w:p w14:paraId="12BAE8AA" w14:textId="1C92A1E4" w:rsidR="005D50A1" w:rsidRDefault="005D50A1" w:rsidP="005D50A1">
      <w:pPr>
        <w:spacing w:after="0" w:line="240" w:lineRule="auto"/>
        <w:rPr>
          <w:rFonts w:ascii="Times New Roman" w:eastAsia="Times New Roman" w:hAnsi="Times New Roman" w:cs="Times New Roman"/>
          <w:color w:val="000000"/>
          <w:sz w:val="27"/>
          <w:szCs w:val="27"/>
        </w:rPr>
      </w:pPr>
      <w:r w:rsidRPr="005D50A1">
        <w:rPr>
          <w:rFonts w:ascii="Times New Roman" w:eastAsia="Times New Roman" w:hAnsi="Times New Roman" w:cs="Times New Roman"/>
          <w:color w:val="000000"/>
          <w:sz w:val="27"/>
          <w:szCs w:val="27"/>
        </w:rPr>
        <w:t>House Bill No. </w:t>
      </w:r>
      <w:hyperlink r:id="rId26" w:history="1">
        <w:r w:rsidRPr="005D50A1">
          <w:rPr>
            <w:rFonts w:ascii="Times New Roman" w:eastAsia="Times New Roman" w:hAnsi="Times New Roman" w:cs="Times New Roman"/>
            <w:color w:val="0000FF"/>
            <w:sz w:val="27"/>
            <w:szCs w:val="27"/>
            <w:u w:val="single"/>
          </w:rPr>
          <w:t>6670</w:t>
        </w:r>
      </w:hyperlink>
      <w:r w:rsidR="001C01DF">
        <w:rPr>
          <w:rFonts w:ascii="Times New Roman" w:eastAsia="Times New Roman" w:hAnsi="Times New Roman" w:cs="Times New Roman"/>
          <w:sz w:val="24"/>
          <w:szCs w:val="24"/>
        </w:rPr>
        <w:t xml:space="preserve">  </w:t>
      </w:r>
      <w:r w:rsidRPr="005D50A1">
        <w:rPr>
          <w:rFonts w:ascii="Times New Roman" w:eastAsia="Times New Roman" w:hAnsi="Times New Roman" w:cs="Times New Roman"/>
          <w:color w:val="000000"/>
          <w:sz w:val="27"/>
          <w:szCs w:val="27"/>
        </w:rPr>
        <w:t>Shallcross Smith</w:t>
      </w:r>
      <w:r w:rsidR="001C01DF">
        <w:rPr>
          <w:rFonts w:ascii="Times New Roman" w:eastAsia="Times New Roman" w:hAnsi="Times New Roman" w:cs="Times New Roman"/>
          <w:color w:val="000000"/>
          <w:sz w:val="27"/>
          <w:szCs w:val="27"/>
        </w:rPr>
        <w:t xml:space="preserve"> </w:t>
      </w:r>
      <w:r w:rsidRPr="005D50A1">
        <w:rPr>
          <w:rFonts w:ascii="Times New Roman" w:eastAsia="Times New Roman" w:hAnsi="Times New Roman" w:cs="Times New Roman"/>
          <w:b/>
          <w:bCs/>
          <w:color w:val="000000"/>
          <w:sz w:val="27"/>
          <w:szCs w:val="27"/>
        </w:rPr>
        <w:t>ENTITLED, </w:t>
      </w:r>
      <w:r w:rsidRPr="005D50A1">
        <w:rPr>
          <w:rFonts w:ascii="Times New Roman" w:eastAsia="Times New Roman" w:hAnsi="Times New Roman" w:cs="Times New Roman"/>
          <w:color w:val="000000"/>
          <w:sz w:val="27"/>
          <w:szCs w:val="27"/>
        </w:rPr>
        <w:t>AN ACT RELATING TO TAXATION -- COLLECTION OF TAXES GENERALLY (</w:t>
      </w:r>
      <w:r w:rsidRPr="005D50A1">
        <w:rPr>
          <w:rFonts w:ascii="Times New Roman" w:eastAsia="Times New Roman" w:hAnsi="Times New Roman" w:cs="Times New Roman"/>
          <w:color w:val="000000"/>
          <w:sz w:val="27"/>
          <w:szCs w:val="27"/>
          <w:highlight w:val="yellow"/>
        </w:rPr>
        <w:t>Same as 21H-6092</w:t>
      </w:r>
      <w:r w:rsidRPr="005D50A1">
        <w:rPr>
          <w:rFonts w:ascii="Times New Roman" w:eastAsia="Times New Roman" w:hAnsi="Times New Roman" w:cs="Times New Roman"/>
          <w:color w:val="000000"/>
          <w:sz w:val="27"/>
          <w:szCs w:val="27"/>
        </w:rPr>
        <w:t xml:space="preserve"> -- Prohibits the tax sale of properties when litigation is pending disputing the amount owed.)</w:t>
      </w:r>
      <w:r w:rsidR="001C01DF">
        <w:rPr>
          <w:rFonts w:ascii="Times New Roman" w:eastAsia="Times New Roman" w:hAnsi="Times New Roman" w:cs="Times New Roman"/>
          <w:color w:val="000000"/>
          <w:sz w:val="27"/>
          <w:szCs w:val="27"/>
        </w:rPr>
        <w:t xml:space="preserve">  </w:t>
      </w:r>
      <w:hyperlink r:id="rId27" w:history="1">
        <w:r w:rsidR="001C01DF" w:rsidRPr="006735EF">
          <w:rPr>
            <w:rStyle w:val="Hyperlink"/>
            <w:rFonts w:ascii="Times New Roman" w:eastAsia="Times New Roman" w:hAnsi="Times New Roman" w:cs="Times New Roman"/>
            <w:sz w:val="27"/>
            <w:szCs w:val="27"/>
          </w:rPr>
          <w:t>http://webserver.rilin.state.ri.us/BillText/BillText22/HouseText22/H6670.pdf</w:t>
        </w:r>
      </w:hyperlink>
    </w:p>
    <w:p w14:paraId="3E8635D1" w14:textId="277C766F" w:rsidR="005D50A1" w:rsidRDefault="005D50A1" w:rsidP="00871C0E">
      <w:pPr>
        <w:spacing w:after="0" w:line="240" w:lineRule="auto"/>
        <w:rPr>
          <w:rFonts w:ascii="Times New Roman" w:eastAsia="Times New Roman" w:hAnsi="Times New Roman" w:cs="Times New Roman"/>
          <w:sz w:val="24"/>
          <w:szCs w:val="24"/>
        </w:rPr>
      </w:pPr>
    </w:p>
    <w:p w14:paraId="6131A764" w14:textId="7FD145E5" w:rsidR="001C01DF" w:rsidRDefault="001C01DF" w:rsidP="001C01DF">
      <w:pPr>
        <w:spacing w:after="0" w:line="240" w:lineRule="auto"/>
        <w:rPr>
          <w:rFonts w:ascii="Times New Roman" w:eastAsia="Times New Roman" w:hAnsi="Times New Roman" w:cs="Times New Roman"/>
          <w:color w:val="000000"/>
          <w:sz w:val="27"/>
          <w:szCs w:val="27"/>
        </w:rPr>
      </w:pPr>
      <w:r w:rsidRPr="001C01DF">
        <w:rPr>
          <w:rFonts w:ascii="Times New Roman" w:eastAsia="Times New Roman" w:hAnsi="Times New Roman" w:cs="Times New Roman"/>
          <w:color w:val="000000"/>
          <w:sz w:val="27"/>
          <w:szCs w:val="27"/>
        </w:rPr>
        <w:t>House Bill No. </w:t>
      </w:r>
      <w:hyperlink r:id="rId28" w:history="1">
        <w:r w:rsidRPr="001C01DF">
          <w:rPr>
            <w:rFonts w:ascii="Times New Roman" w:eastAsia="Times New Roman" w:hAnsi="Times New Roman" w:cs="Times New Roman"/>
            <w:color w:val="0000FF"/>
            <w:sz w:val="27"/>
            <w:szCs w:val="27"/>
            <w:u w:val="single"/>
          </w:rPr>
          <w:t>6676</w:t>
        </w:r>
      </w:hyperlink>
      <w:r>
        <w:rPr>
          <w:rFonts w:ascii="Times New Roman" w:eastAsia="Times New Roman" w:hAnsi="Times New Roman" w:cs="Times New Roman"/>
          <w:sz w:val="24"/>
          <w:szCs w:val="24"/>
        </w:rPr>
        <w:t xml:space="preserve">  </w:t>
      </w:r>
      <w:proofErr w:type="spellStart"/>
      <w:r w:rsidRPr="001C01DF">
        <w:rPr>
          <w:rFonts w:ascii="Times New Roman" w:eastAsia="Times New Roman" w:hAnsi="Times New Roman" w:cs="Times New Roman"/>
          <w:color w:val="000000"/>
          <w:sz w:val="27"/>
          <w:szCs w:val="27"/>
        </w:rPr>
        <w:t>Tobon</w:t>
      </w:r>
      <w:proofErr w:type="spellEnd"/>
      <w:r w:rsidRPr="001C01DF">
        <w:rPr>
          <w:rFonts w:ascii="Times New Roman" w:eastAsia="Times New Roman" w:hAnsi="Times New Roman" w:cs="Times New Roman"/>
          <w:color w:val="000000"/>
          <w:sz w:val="27"/>
          <w:szCs w:val="27"/>
        </w:rPr>
        <w:t>, Cardillo, Vella-Wilkinson</w:t>
      </w:r>
      <w:r>
        <w:rPr>
          <w:rFonts w:ascii="Times New Roman" w:eastAsia="Times New Roman" w:hAnsi="Times New Roman" w:cs="Times New Roman"/>
          <w:color w:val="000000"/>
          <w:sz w:val="27"/>
          <w:szCs w:val="27"/>
        </w:rPr>
        <w:t xml:space="preserve"> </w:t>
      </w:r>
      <w:r w:rsidRPr="001C01DF">
        <w:rPr>
          <w:rFonts w:ascii="Times New Roman" w:eastAsia="Times New Roman" w:hAnsi="Times New Roman" w:cs="Times New Roman"/>
          <w:b/>
          <w:bCs/>
          <w:color w:val="000000"/>
          <w:sz w:val="27"/>
          <w:szCs w:val="27"/>
        </w:rPr>
        <w:t>ENTITLED, </w:t>
      </w:r>
      <w:r w:rsidRPr="001C01DF">
        <w:rPr>
          <w:rFonts w:ascii="Times New Roman" w:eastAsia="Times New Roman" w:hAnsi="Times New Roman" w:cs="Times New Roman"/>
          <w:color w:val="000000"/>
          <w:sz w:val="27"/>
          <w:szCs w:val="27"/>
        </w:rPr>
        <w:t xml:space="preserve">AN ACT RELATING TO TAXATION -- </w:t>
      </w:r>
      <w:r w:rsidRPr="001C01DF">
        <w:rPr>
          <w:rFonts w:ascii="Times New Roman" w:eastAsia="Times New Roman" w:hAnsi="Times New Roman" w:cs="Times New Roman"/>
          <w:color w:val="000000"/>
          <w:sz w:val="27"/>
          <w:szCs w:val="27"/>
        </w:rPr>
        <w:lastRenderedPageBreak/>
        <w:t>LEVY AND ASSESSMENT OF LOCAL TAXES (</w:t>
      </w:r>
      <w:r w:rsidRPr="001C01DF">
        <w:rPr>
          <w:rFonts w:ascii="Times New Roman" w:eastAsia="Times New Roman" w:hAnsi="Times New Roman" w:cs="Times New Roman"/>
          <w:color w:val="000000"/>
          <w:sz w:val="27"/>
          <w:szCs w:val="27"/>
          <w:highlight w:val="yellow"/>
        </w:rPr>
        <w:t>Same as 21H-5634</w:t>
      </w:r>
      <w:r w:rsidRPr="001C01DF">
        <w:rPr>
          <w:rFonts w:ascii="Times New Roman" w:eastAsia="Times New Roman" w:hAnsi="Times New Roman" w:cs="Times New Roman"/>
          <w:color w:val="000000"/>
          <w:sz w:val="27"/>
          <w:szCs w:val="27"/>
        </w:rPr>
        <w:t xml:space="preserve"> -- Requires cities and towns to assess renewable energy resources to be taxed as tangible property and the real property on which it is located shall not be reclassified, revalued or reassessed.)</w:t>
      </w:r>
      <w:r>
        <w:rPr>
          <w:rFonts w:ascii="Times New Roman" w:eastAsia="Times New Roman" w:hAnsi="Times New Roman" w:cs="Times New Roman"/>
          <w:color w:val="000000"/>
          <w:sz w:val="27"/>
          <w:szCs w:val="27"/>
        </w:rPr>
        <w:t xml:space="preserve">  </w:t>
      </w:r>
      <w:hyperlink r:id="rId29" w:history="1">
        <w:r w:rsidRPr="006735EF">
          <w:rPr>
            <w:rStyle w:val="Hyperlink"/>
            <w:rFonts w:ascii="Times New Roman" w:eastAsia="Times New Roman" w:hAnsi="Times New Roman" w:cs="Times New Roman"/>
            <w:sz w:val="27"/>
            <w:szCs w:val="27"/>
          </w:rPr>
          <w:t>http://webserver.rilin.state.ri.us/BillText/BillText22/HouseText22/H6676.pdf</w:t>
        </w:r>
      </w:hyperlink>
    </w:p>
    <w:p w14:paraId="4838025C" w14:textId="77777777" w:rsidR="001C01DF" w:rsidRPr="001C01DF" w:rsidRDefault="001C01DF" w:rsidP="001C01DF">
      <w:pPr>
        <w:spacing w:after="0" w:line="240" w:lineRule="auto"/>
        <w:rPr>
          <w:rFonts w:ascii="Times New Roman" w:eastAsia="Times New Roman" w:hAnsi="Times New Roman" w:cs="Times New Roman"/>
          <w:color w:val="000000"/>
          <w:sz w:val="27"/>
          <w:szCs w:val="27"/>
        </w:rPr>
      </w:pPr>
    </w:p>
    <w:p w14:paraId="6CD84E66" w14:textId="77777777" w:rsidR="005D50A1" w:rsidRPr="00BC5B79" w:rsidRDefault="005D50A1" w:rsidP="00871C0E">
      <w:pPr>
        <w:spacing w:after="0" w:line="240" w:lineRule="auto"/>
        <w:rPr>
          <w:rFonts w:ascii="Times New Roman" w:eastAsia="Times New Roman" w:hAnsi="Times New Roman" w:cs="Times New Roman"/>
          <w:sz w:val="24"/>
          <w:szCs w:val="24"/>
        </w:rPr>
      </w:pPr>
    </w:p>
    <w:sectPr w:rsidR="005D50A1" w:rsidRPr="00BC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B22B7"/>
    <w:rsid w:val="000B2692"/>
    <w:rsid w:val="000D29FA"/>
    <w:rsid w:val="000D2E04"/>
    <w:rsid w:val="000D6572"/>
    <w:rsid w:val="000E096F"/>
    <w:rsid w:val="000F2560"/>
    <w:rsid w:val="000F679D"/>
    <w:rsid w:val="0012154B"/>
    <w:rsid w:val="00121C2C"/>
    <w:rsid w:val="001233E0"/>
    <w:rsid w:val="00143BE1"/>
    <w:rsid w:val="001528B3"/>
    <w:rsid w:val="001609BC"/>
    <w:rsid w:val="00174B31"/>
    <w:rsid w:val="001978CE"/>
    <w:rsid w:val="001B3827"/>
    <w:rsid w:val="001C01DF"/>
    <w:rsid w:val="001F71E6"/>
    <w:rsid w:val="0022419A"/>
    <w:rsid w:val="00226833"/>
    <w:rsid w:val="00236523"/>
    <w:rsid w:val="00242DB2"/>
    <w:rsid w:val="002A196C"/>
    <w:rsid w:val="002A24F5"/>
    <w:rsid w:val="002A2879"/>
    <w:rsid w:val="002A2C20"/>
    <w:rsid w:val="002C49D9"/>
    <w:rsid w:val="002E4CA6"/>
    <w:rsid w:val="00310F2A"/>
    <w:rsid w:val="003117D3"/>
    <w:rsid w:val="00313D91"/>
    <w:rsid w:val="0031486D"/>
    <w:rsid w:val="0033659F"/>
    <w:rsid w:val="003412AC"/>
    <w:rsid w:val="003532C5"/>
    <w:rsid w:val="00361F39"/>
    <w:rsid w:val="00363915"/>
    <w:rsid w:val="00366AD4"/>
    <w:rsid w:val="003A12B4"/>
    <w:rsid w:val="003D24DB"/>
    <w:rsid w:val="003D72E4"/>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342F4"/>
    <w:rsid w:val="00537F39"/>
    <w:rsid w:val="00541786"/>
    <w:rsid w:val="00592705"/>
    <w:rsid w:val="005C158D"/>
    <w:rsid w:val="005D1734"/>
    <w:rsid w:val="005D33EA"/>
    <w:rsid w:val="005D50A1"/>
    <w:rsid w:val="005D51F0"/>
    <w:rsid w:val="005D79A9"/>
    <w:rsid w:val="005E22FE"/>
    <w:rsid w:val="00632FCB"/>
    <w:rsid w:val="00642B74"/>
    <w:rsid w:val="00644395"/>
    <w:rsid w:val="006611C7"/>
    <w:rsid w:val="00662936"/>
    <w:rsid w:val="006667ED"/>
    <w:rsid w:val="00670A93"/>
    <w:rsid w:val="00672EEA"/>
    <w:rsid w:val="00680A40"/>
    <w:rsid w:val="006922C2"/>
    <w:rsid w:val="00697309"/>
    <w:rsid w:val="006B7E28"/>
    <w:rsid w:val="006C510D"/>
    <w:rsid w:val="006D4026"/>
    <w:rsid w:val="006D5AD2"/>
    <w:rsid w:val="006F6E12"/>
    <w:rsid w:val="00706C95"/>
    <w:rsid w:val="00716F9A"/>
    <w:rsid w:val="00722F5E"/>
    <w:rsid w:val="00731DB7"/>
    <w:rsid w:val="00755E38"/>
    <w:rsid w:val="007A27CC"/>
    <w:rsid w:val="007E02F4"/>
    <w:rsid w:val="007E2025"/>
    <w:rsid w:val="007E429F"/>
    <w:rsid w:val="007F3118"/>
    <w:rsid w:val="008110B7"/>
    <w:rsid w:val="0081708C"/>
    <w:rsid w:val="0082781A"/>
    <w:rsid w:val="00835809"/>
    <w:rsid w:val="00840B95"/>
    <w:rsid w:val="00856F77"/>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305A"/>
    <w:rsid w:val="00977751"/>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A762E"/>
    <w:rsid w:val="00AB0A93"/>
    <w:rsid w:val="00AB0B67"/>
    <w:rsid w:val="00AC1BEE"/>
    <w:rsid w:val="00AC43F4"/>
    <w:rsid w:val="00AC4DB3"/>
    <w:rsid w:val="00AC4F6F"/>
    <w:rsid w:val="00AC621C"/>
    <w:rsid w:val="00AD3C12"/>
    <w:rsid w:val="00AF3841"/>
    <w:rsid w:val="00B31120"/>
    <w:rsid w:val="00B57D2C"/>
    <w:rsid w:val="00B63995"/>
    <w:rsid w:val="00B64ACD"/>
    <w:rsid w:val="00BA6777"/>
    <w:rsid w:val="00BB5F4B"/>
    <w:rsid w:val="00BC5B79"/>
    <w:rsid w:val="00BE5104"/>
    <w:rsid w:val="00C96474"/>
    <w:rsid w:val="00CE1A09"/>
    <w:rsid w:val="00CE44C3"/>
    <w:rsid w:val="00CE475B"/>
    <w:rsid w:val="00D22202"/>
    <w:rsid w:val="00D37C85"/>
    <w:rsid w:val="00D519DC"/>
    <w:rsid w:val="00D51E89"/>
    <w:rsid w:val="00D532A5"/>
    <w:rsid w:val="00D823E3"/>
    <w:rsid w:val="00DD4B41"/>
    <w:rsid w:val="00DD5709"/>
    <w:rsid w:val="00E322F0"/>
    <w:rsid w:val="00E52022"/>
    <w:rsid w:val="00E52113"/>
    <w:rsid w:val="00E549B1"/>
    <w:rsid w:val="00E868C4"/>
    <w:rsid w:val="00E94D18"/>
    <w:rsid w:val="00E94FA7"/>
    <w:rsid w:val="00EC2F9A"/>
    <w:rsid w:val="00ED460A"/>
    <w:rsid w:val="00ED7249"/>
    <w:rsid w:val="00EE3044"/>
    <w:rsid w:val="00EF3751"/>
    <w:rsid w:val="00EF45E8"/>
    <w:rsid w:val="00F041C5"/>
    <w:rsid w:val="00F10416"/>
    <w:rsid w:val="00F10F15"/>
    <w:rsid w:val="00F3284C"/>
    <w:rsid w:val="00F954B5"/>
    <w:rsid w:val="00FA1507"/>
    <w:rsid w:val="00FB0D89"/>
    <w:rsid w:val="00FB48EA"/>
    <w:rsid w:val="00FB7FB9"/>
    <w:rsid w:val="00FC1BD7"/>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HouseText22/H6605.pdf" TargetMode="External"/><Relationship Id="rId13" Type="http://schemas.openxmlformats.org/officeDocument/2006/relationships/hyperlink" Target="http://webserver.rilin.state.ri.us/BillText/BillText22/HouseText22/H6646.pdf" TargetMode="External"/><Relationship Id="rId18" Type="http://schemas.openxmlformats.org/officeDocument/2006/relationships/hyperlink" Target="http://webserver.rilin.state.ri.us/BillText/BillText22/HouseText22/H6652.pdf" TargetMode="External"/><Relationship Id="rId26" Type="http://schemas.openxmlformats.org/officeDocument/2006/relationships/hyperlink" Target="http://webserver.rilin.state.ri.us/BillText/BillText22/HouseText22/H6670.pdf" TargetMode="External"/><Relationship Id="rId3" Type="http://schemas.openxmlformats.org/officeDocument/2006/relationships/settings" Target="settings.xml"/><Relationship Id="rId21" Type="http://schemas.openxmlformats.org/officeDocument/2006/relationships/hyperlink" Target="http://webserver.rilin.state.ri.us/BillText/BillText22/HouseText22/H6658.pdf" TargetMode="External"/><Relationship Id="rId7" Type="http://schemas.openxmlformats.org/officeDocument/2006/relationships/hyperlink" Target="http://webserver.rilin.state.ri.us/BillText/BillText22/SenateText22/S2014.pdf" TargetMode="External"/><Relationship Id="rId12" Type="http://schemas.openxmlformats.org/officeDocument/2006/relationships/hyperlink" Target="http://webserver.rilin.state.ri.us/BillText/BillText22/HouseText22/H6646.pdf" TargetMode="External"/><Relationship Id="rId17" Type="http://schemas.openxmlformats.org/officeDocument/2006/relationships/hyperlink" Target="http://webserver.rilin.state.ri.us/BillText/BillText22/HouseText22/H6650.pdf" TargetMode="External"/><Relationship Id="rId25" Type="http://schemas.openxmlformats.org/officeDocument/2006/relationships/hyperlink" Target="http://webserver.rilin.state.ri.us/BillText/BillText22/HouseText22/H6664.pdf" TargetMode="External"/><Relationship Id="rId2" Type="http://schemas.openxmlformats.org/officeDocument/2006/relationships/styles" Target="styles.xml"/><Relationship Id="rId16" Type="http://schemas.openxmlformats.org/officeDocument/2006/relationships/hyperlink" Target="http://webserver.rilin.state.ri.us/BillText/BillText22/HouseText22/H6650.pdf" TargetMode="External"/><Relationship Id="rId20" Type="http://schemas.openxmlformats.org/officeDocument/2006/relationships/hyperlink" Target="http://webserver.rilin.state.ri.us/BillText/BillText22/HouseText22/H6658.pdf" TargetMode="External"/><Relationship Id="rId29" Type="http://schemas.openxmlformats.org/officeDocument/2006/relationships/hyperlink" Target="http://webserver.rilin.state.ri.us/BillText/BillText22/HouseText22/H6676.pdf" TargetMode="External"/><Relationship Id="rId1" Type="http://schemas.openxmlformats.org/officeDocument/2006/relationships/numbering" Target="numbering.xml"/><Relationship Id="rId6" Type="http://schemas.openxmlformats.org/officeDocument/2006/relationships/hyperlink" Target="https://vote.sos.ri.gov" TargetMode="External"/><Relationship Id="rId11" Type="http://schemas.openxmlformats.org/officeDocument/2006/relationships/hyperlink" Target="http://webserver.rilin.state.ri.us/BillText/BillText22/HouseText22/H6628.pdf" TargetMode="External"/><Relationship Id="rId24" Type="http://schemas.openxmlformats.org/officeDocument/2006/relationships/hyperlink" Target="http://webserver.rilin.state.ri.us/BillText/BillText22/HouseText22/H6664.pdf" TargetMode="External"/><Relationship Id="rId5" Type="http://schemas.openxmlformats.org/officeDocument/2006/relationships/hyperlink" Target="http://webserver.rilin.state.ri.us/BillText/BillText21/HouseText21/H6494A.pdf" TargetMode="External"/><Relationship Id="rId15" Type="http://schemas.openxmlformats.org/officeDocument/2006/relationships/hyperlink" Target="http://webserver.rilin.state.ri.us/BillText/BillText22/HouseText22/H6647.pdf" TargetMode="External"/><Relationship Id="rId23" Type="http://schemas.openxmlformats.org/officeDocument/2006/relationships/hyperlink" Target="http://webserver.rilin.state.ri.us/BillText/BillText22/HouseText22/H6659.pdf" TargetMode="External"/><Relationship Id="rId28" Type="http://schemas.openxmlformats.org/officeDocument/2006/relationships/hyperlink" Target="http://webserver.rilin.state.ri.us/BillText/BillText22/HouseText22/H6676.pdf" TargetMode="External"/><Relationship Id="rId10" Type="http://schemas.openxmlformats.org/officeDocument/2006/relationships/hyperlink" Target="http://webserver.rilin.state.ri.us/BillText/BillText22/HouseText22/H6628.pdf" TargetMode="External"/><Relationship Id="rId19" Type="http://schemas.openxmlformats.org/officeDocument/2006/relationships/hyperlink" Target="http://webserver.rilin.state.ri.us/BillText/BillText22/HouseText22/H665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server.rilin.state.ri.us/BillText/BillText22/HouseText22/H6605.pdf" TargetMode="External"/><Relationship Id="rId14" Type="http://schemas.openxmlformats.org/officeDocument/2006/relationships/hyperlink" Target="http://webserver.rilin.state.ri.us/BillText/BillText22/HouseText22/H6647.pdf" TargetMode="External"/><Relationship Id="rId22" Type="http://schemas.openxmlformats.org/officeDocument/2006/relationships/hyperlink" Target="http://webserver.rilin.state.ri.us/BillText/BillText22/HouseText22/H6659.pdf" TargetMode="External"/><Relationship Id="rId27" Type="http://schemas.openxmlformats.org/officeDocument/2006/relationships/hyperlink" Target="http://webserver.rilin.state.ri.us/BillText/BillText22/HouseText22/H667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2022-01-11T18:40:00Z</dcterms:created>
  <dcterms:modified xsi:type="dcterms:W3CDTF">2022-01-11T18:40:00Z</dcterms:modified>
</cp:coreProperties>
</file>