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BD" w:rsidRDefault="00AE3FBD">
      <w:pPr>
        <w:rPr>
          <w:b/>
        </w:rPr>
      </w:pPr>
    </w:p>
    <w:p w:rsidR="006A04F2" w:rsidRDefault="00CE08D5">
      <w:pPr>
        <w:rPr>
          <w:b/>
        </w:rPr>
      </w:pPr>
      <w:bookmarkStart w:id="0" w:name="_GoBack"/>
      <w:bookmarkEnd w:id="0"/>
      <w:r>
        <w:rPr>
          <w:b/>
        </w:rPr>
        <w:t>Coronavirus Update</w:t>
      </w:r>
      <w:r w:rsidR="00B52E3E">
        <w:rPr>
          <w:b/>
        </w:rPr>
        <w:t xml:space="preserve"> </w:t>
      </w:r>
      <w:r w:rsidR="00E545AD">
        <w:rPr>
          <w:b/>
        </w:rPr>
        <w:t>from</w:t>
      </w:r>
      <w:r w:rsidR="00B52E3E">
        <w:rPr>
          <w:b/>
        </w:rPr>
        <w:t xml:space="preserve"> a Legislative Perspective</w:t>
      </w:r>
    </w:p>
    <w:p w:rsidR="00B52E3E" w:rsidRDefault="00B52E3E" w:rsidP="00BA0E4A">
      <w:r>
        <w:t>This segment of Under the Dome has been re-written numerus times in the last few days.  As of Sunday at 4:30 p.m. the Rhode Island State</w:t>
      </w:r>
      <w:r w:rsidR="00AE3FBD">
        <w:t xml:space="preserve"> will</w:t>
      </w:r>
      <w:r>
        <w:t xml:space="preserve"> be closed this week</w:t>
      </w:r>
      <w:r w:rsidR="00AE3FBD">
        <w:t>,</w:t>
      </w:r>
      <w:r>
        <w:t xml:space="preserve"> with a further evaluation of the timeframe to come.   </w:t>
      </w:r>
    </w:p>
    <w:p w:rsidR="00C6283C" w:rsidRDefault="00565BB5" w:rsidP="00BA0E4A">
      <w:r>
        <w:t xml:space="preserve">Governor </w:t>
      </w:r>
      <w:r w:rsidR="00B52E3E">
        <w:t xml:space="preserve">Raimondo’s </w:t>
      </w:r>
      <w:r>
        <w:t>declar</w:t>
      </w:r>
      <w:r w:rsidR="00B52E3E">
        <w:t>ation of</w:t>
      </w:r>
      <w:r>
        <w:t xml:space="preserve"> a state of emergency</w:t>
      </w:r>
      <w:r w:rsidR="00B52E3E">
        <w:t xml:space="preserve"> </w:t>
      </w:r>
      <w:r>
        <w:t>trigger</w:t>
      </w:r>
      <w:r w:rsidR="00B52E3E">
        <w:t>ed state</w:t>
      </w:r>
      <w:r>
        <w:t xml:space="preserve"> anti</w:t>
      </w:r>
      <w:r w:rsidR="00B52E3E">
        <w:t>-</w:t>
      </w:r>
      <w:r>
        <w:t xml:space="preserve">price gouging statutes.  </w:t>
      </w:r>
    </w:p>
    <w:p w:rsidR="00565BB5" w:rsidRDefault="00565BB5" w:rsidP="00BA0E4A">
      <w:pPr>
        <w:rPr>
          <w:color w:val="000000"/>
          <w:shd w:val="clear" w:color="auto" w:fill="FFFFFF"/>
        </w:rPr>
      </w:pPr>
      <w:r>
        <w:t>Retailers are banned by law from charging “unconscionably high” prices for necessary products</w:t>
      </w:r>
      <w:r w:rsidR="00B52E3E">
        <w:t>,</w:t>
      </w:r>
      <w:r>
        <w:t xml:space="preserve"> which is defined as follows:  “</w:t>
      </w:r>
      <w:r>
        <w:rPr>
          <w:color w:val="000000"/>
          <w:shd w:val="clear" w:color="auto" w:fill="FFFFFF"/>
        </w:rPr>
        <w:t>"Unconscionably high price" means the amount charged represents a gross disparity between the average prices at which the same or similar commodity was readily available and sold or offered for sale within the local trade area in the usual course of business during the thirty (30) days immediately before the declaration of the market emergency and the additional charges are not substantially attributable to increased cost to retailers, imposed by their suppliers, including replacement costs imposed by the vendors' source. Additionally, the average price calculation during said thirty-day (30) period shall not include discounted prices set and offered as a result of bona fide manufacturer's or supplier's limited discounts or rebates.”</w:t>
      </w:r>
    </w:p>
    <w:p w:rsidR="005414A0" w:rsidRDefault="005414A0" w:rsidP="00BA0E4A">
      <w:r>
        <w:rPr>
          <w:color w:val="000000"/>
          <w:shd w:val="clear" w:color="auto" w:fill="FFFFFF"/>
        </w:rPr>
        <w:t>A violation of the law triggers penalties – a flat $100 fine, and a second fine up to $1000 per violation with a cap of $25,000 in a 24-hour period.</w:t>
      </w:r>
    </w:p>
    <w:p w:rsidR="00565BB5" w:rsidRDefault="00565BB5" w:rsidP="00BA0E4A"/>
    <w:p w:rsidR="00CE08D5" w:rsidRPr="00105706" w:rsidRDefault="00CE08D5" w:rsidP="00BA0E4A">
      <w:pPr>
        <w:rPr>
          <w:b/>
        </w:rPr>
      </w:pPr>
      <w:r w:rsidRPr="00105706">
        <w:rPr>
          <w:b/>
        </w:rPr>
        <w:t xml:space="preserve">Last Week </w:t>
      </w:r>
      <w:proofErr w:type="gramStart"/>
      <w:r w:rsidRPr="00105706">
        <w:rPr>
          <w:b/>
        </w:rPr>
        <w:t>At</w:t>
      </w:r>
      <w:proofErr w:type="gramEnd"/>
      <w:r w:rsidRPr="00105706">
        <w:rPr>
          <w:b/>
        </w:rPr>
        <w:t xml:space="preserve"> the State House</w:t>
      </w:r>
    </w:p>
    <w:p w:rsidR="00CE08D5" w:rsidRDefault="00CE08D5" w:rsidP="00BA0E4A">
      <w:r w:rsidRPr="00CE08D5">
        <w:rPr>
          <w:b/>
        </w:rPr>
        <w:t>Minimum Wage</w:t>
      </w:r>
      <w:r>
        <w:t xml:space="preserve"> – Governor Raimondo signed both H.7157 </w:t>
      </w:r>
      <w:proofErr w:type="spellStart"/>
      <w:r>
        <w:t>SubA</w:t>
      </w:r>
      <w:proofErr w:type="spellEnd"/>
      <w:r>
        <w:t xml:space="preserve"> and S.2147 </w:t>
      </w:r>
      <w:proofErr w:type="spellStart"/>
      <w:r>
        <w:t>SubA</w:t>
      </w:r>
      <w:proofErr w:type="spellEnd"/>
      <w:r>
        <w:t xml:space="preserve"> raising the minimum wage to $11.50 effective October 1, 2020.  </w:t>
      </w:r>
    </w:p>
    <w:p w:rsidR="00565BB5" w:rsidRDefault="00CE08D5" w:rsidP="00BA0E4A">
      <w:r w:rsidRPr="00105706">
        <w:rPr>
          <w:b/>
        </w:rPr>
        <w:t>Article 20 of the Budget</w:t>
      </w:r>
      <w:r>
        <w:t xml:space="preserve"> – employer reporting requirement – The House Finance Committee heard testimony from a number of business groups last week concerning a </w:t>
      </w:r>
      <w:proofErr w:type="spellStart"/>
      <w:r>
        <w:t>RIte</w:t>
      </w:r>
      <w:proofErr w:type="spellEnd"/>
      <w:r>
        <w:t xml:space="preserve"> Share wrap around proposal put forth by the Governor.  The proposal requires businesses with 50+ employees to:</w:t>
      </w:r>
    </w:p>
    <w:p w:rsidR="00CE08D5" w:rsidRDefault="00CE08D5" w:rsidP="00BA0E4A">
      <w:r>
        <w:t xml:space="preserve">1.  Submit an annual report to the Executive Office and Health and Human Services and the Division of Taxation </w:t>
      </w:r>
      <w:r w:rsidR="00062A5F">
        <w:t xml:space="preserve">providing “sufficient and necessary information for the Medicaid agency to determine employee eligibility for </w:t>
      </w:r>
      <w:proofErr w:type="spellStart"/>
      <w:r w:rsidR="00062A5F">
        <w:t>RIte</w:t>
      </w:r>
      <w:proofErr w:type="spellEnd"/>
      <w:r w:rsidR="00062A5F">
        <w:t xml:space="preserve"> Share.  The Chamber testified that this language is concerning because no one knows for sure what it means.  Is it simply a list of employee who are covered by insurance and the health insurance plan offered by business? Is it a more comprehensive report providing personal information about each employee that does not have coverage including family income, size or alternate health care information?  Failure to submit the information requested results in a $5000 fine which the Chamber also said was too high.</w:t>
      </w:r>
    </w:p>
    <w:p w:rsidR="00062A5F" w:rsidRDefault="00062A5F" w:rsidP="00BA0E4A">
      <w:r>
        <w:t xml:space="preserve">2.  Submit quarterly reports outlining which employees are enrolled in the employer’s health care plan and which employees are not covered.  The quarterly report must also include the names of </w:t>
      </w:r>
      <w:r>
        <w:lastRenderedPageBreak/>
        <w:t>individuals no longer employed by the business.  Failure to file this report brings a fine of $2500 – again, too high.</w:t>
      </w:r>
    </w:p>
    <w:p w:rsidR="00062A5F" w:rsidRDefault="00062A5F" w:rsidP="00BA0E4A">
      <w:r>
        <w:t>3. Refrain from offering employees a financial incentive to turn down the employer’s health insurance and remain on Medicaid.  The Chamber raised concerns that this language could be interpreted to ban giving employees a bump in pay if they do not take the employer’s health insurance.  Some employees choose to take a spouse’s or a parent’s health coverage.  We want to be sure employees are not penalized for making good family choices, nor are employers penalized by requiring double coverage on employees.</w:t>
      </w:r>
    </w:p>
    <w:p w:rsidR="00105706" w:rsidRDefault="00105706" w:rsidP="00BA0E4A">
      <w:r>
        <w:t>It unclear whether these provisions would apply to businesses with 50 or more individuals working; or if, like the Affordable Care Act, it would apply to businesses with 50 or more FTEs (employees working 30 or more hours a week).  ACA also excludes seasonal businesses where employees work less than 120 days a year or less than 4 calendar months.  The Chamber suggested that any program, if it were to move forward, should utilize the ACA definition.</w:t>
      </w:r>
    </w:p>
    <w:p w:rsidR="00B61E1F" w:rsidRDefault="00B61E1F" w:rsidP="00BA0E4A">
      <w:r>
        <w:t>The Chamber will continue to monitor and advocate on this issue as it evolves during the budget process.</w:t>
      </w:r>
    </w:p>
    <w:p w:rsidR="00CE08D5" w:rsidRDefault="00CE08D5" w:rsidP="00BA0E4A"/>
    <w:p w:rsidR="000C5C6A" w:rsidRDefault="000C5C6A">
      <w:r>
        <w:t xml:space="preserve">The following bills were filed last </w:t>
      </w:r>
      <w:r w:rsidR="00EF03DE">
        <w:t>week:</w:t>
      </w:r>
    </w:p>
    <w:p w:rsidR="00F65111" w:rsidRDefault="00F65111" w:rsidP="00F65111">
      <w:pPr>
        <w:spacing w:after="0" w:line="240" w:lineRule="auto"/>
        <w:rPr>
          <w:rFonts w:eastAsia="Times New Roman"/>
          <w:color w:val="000000"/>
        </w:rPr>
      </w:pPr>
      <w:r w:rsidRPr="00F65111">
        <w:rPr>
          <w:rFonts w:eastAsia="Times New Roman"/>
          <w:color w:val="000000"/>
          <w:shd w:val="clear" w:color="auto" w:fill="FFFFFF"/>
        </w:rPr>
        <w:t xml:space="preserve">House Bill No. </w:t>
      </w:r>
      <w:hyperlink r:id="rId5" w:history="1">
        <w:r w:rsidRPr="00F65111">
          <w:rPr>
            <w:rFonts w:eastAsia="Times New Roman"/>
            <w:color w:val="0066CC"/>
            <w:u w:val="single"/>
          </w:rPr>
          <w:t>7990</w:t>
        </w:r>
      </w:hyperlink>
      <w:r>
        <w:rPr>
          <w:rFonts w:eastAsia="Times New Roman"/>
        </w:rPr>
        <w:t xml:space="preserve">  </w:t>
      </w:r>
      <w:proofErr w:type="spellStart"/>
      <w:r w:rsidRPr="00F65111">
        <w:rPr>
          <w:rFonts w:eastAsia="Times New Roman"/>
          <w:color w:val="000000"/>
        </w:rPr>
        <w:t>Corvese</w:t>
      </w:r>
      <w:proofErr w:type="spellEnd"/>
      <w:r w:rsidRPr="00F65111">
        <w:rPr>
          <w:rFonts w:eastAsia="Times New Roman"/>
          <w:color w:val="000000"/>
        </w:rPr>
        <w:t xml:space="preserve">, </w:t>
      </w:r>
      <w:proofErr w:type="spellStart"/>
      <w:r w:rsidRPr="00F65111">
        <w:rPr>
          <w:rFonts w:eastAsia="Times New Roman"/>
          <w:color w:val="000000"/>
        </w:rPr>
        <w:t>Canario</w:t>
      </w:r>
      <w:proofErr w:type="spellEnd"/>
      <w:r w:rsidRPr="00F65111">
        <w:rPr>
          <w:rFonts w:eastAsia="Times New Roman"/>
          <w:color w:val="000000"/>
        </w:rPr>
        <w:t xml:space="preserve">, </w:t>
      </w:r>
      <w:proofErr w:type="spellStart"/>
      <w:r w:rsidRPr="00F65111">
        <w:rPr>
          <w:rFonts w:eastAsia="Times New Roman"/>
          <w:color w:val="000000"/>
        </w:rPr>
        <w:t>Azzinaro</w:t>
      </w:r>
      <w:proofErr w:type="spellEnd"/>
      <w:r w:rsidRPr="00F65111">
        <w:rPr>
          <w:rFonts w:eastAsia="Times New Roman"/>
          <w:color w:val="000000"/>
        </w:rPr>
        <w:t xml:space="preserve">, </w:t>
      </w:r>
      <w:proofErr w:type="spellStart"/>
      <w:r w:rsidRPr="00F65111">
        <w:rPr>
          <w:rFonts w:eastAsia="Times New Roman"/>
          <w:color w:val="000000"/>
        </w:rPr>
        <w:t>Ucci</w:t>
      </w:r>
      <w:proofErr w:type="spellEnd"/>
      <w:r w:rsidRPr="00F65111">
        <w:rPr>
          <w:rFonts w:eastAsia="Times New Roman"/>
          <w:color w:val="000000"/>
        </w:rPr>
        <w:t xml:space="preserve">, </w:t>
      </w:r>
      <w:proofErr w:type="spellStart"/>
      <w:r w:rsidRPr="00F65111">
        <w:rPr>
          <w:rFonts w:eastAsia="Times New Roman"/>
          <w:color w:val="000000"/>
        </w:rPr>
        <w:t>Cortvriend</w:t>
      </w:r>
      <w:proofErr w:type="spellEnd"/>
      <w:r w:rsidRPr="00F65111">
        <w:rPr>
          <w:rFonts w:eastAsia="Times New Roman"/>
          <w:b/>
          <w:bCs/>
          <w:color w:val="000000"/>
        </w:rPr>
        <w:t>, </w:t>
      </w:r>
      <w:r w:rsidRPr="00F65111">
        <w:rPr>
          <w:rFonts w:eastAsia="Times New Roman"/>
          <w:color w:val="000000"/>
        </w:rPr>
        <w:t>AN ACT RELATING TO COURTS AND CIVIL PROCEDURE - PROCEDURE GENERALLY - LEVY AND SALE ON EXECUTION (Exempts from attachment five hundred dollars ($500) in savings or deposits in financial or banking institutions.)</w:t>
      </w:r>
    </w:p>
    <w:p w:rsidR="00F65111" w:rsidRDefault="00F65111" w:rsidP="00F65111">
      <w:pPr>
        <w:spacing w:after="0" w:line="240" w:lineRule="auto"/>
        <w:rPr>
          <w:rFonts w:eastAsia="Times New Roman"/>
          <w:color w:val="000000"/>
        </w:rPr>
      </w:pPr>
    </w:p>
    <w:p w:rsidR="00E07951" w:rsidRPr="00E07951" w:rsidRDefault="00E07951" w:rsidP="00E07951">
      <w:pPr>
        <w:spacing w:after="0" w:line="240" w:lineRule="auto"/>
        <w:rPr>
          <w:rFonts w:eastAsia="Times New Roman"/>
        </w:rPr>
      </w:pPr>
      <w:r w:rsidRPr="00E07951">
        <w:rPr>
          <w:rFonts w:eastAsia="Times New Roman"/>
          <w:color w:val="000000"/>
          <w:shd w:val="clear" w:color="auto" w:fill="FFFFFF"/>
        </w:rPr>
        <w:t xml:space="preserve">House Bill No. </w:t>
      </w:r>
      <w:hyperlink r:id="rId6" w:history="1">
        <w:r w:rsidRPr="00E07951">
          <w:rPr>
            <w:rFonts w:eastAsia="Times New Roman"/>
            <w:color w:val="0066CC"/>
            <w:u w:val="single"/>
          </w:rPr>
          <w:t>7999</w:t>
        </w:r>
      </w:hyperlink>
      <w:r>
        <w:rPr>
          <w:rFonts w:eastAsia="Times New Roman"/>
        </w:rPr>
        <w:t xml:space="preserve">   </w:t>
      </w:r>
      <w:r w:rsidRPr="00E07951">
        <w:rPr>
          <w:rFonts w:eastAsia="Times New Roman"/>
          <w:color w:val="000000"/>
        </w:rPr>
        <w:t xml:space="preserve">Casey, Kennedy, </w:t>
      </w:r>
      <w:proofErr w:type="spellStart"/>
      <w:r w:rsidRPr="00E07951">
        <w:rPr>
          <w:rFonts w:eastAsia="Times New Roman"/>
          <w:color w:val="000000"/>
        </w:rPr>
        <w:t>Shanley</w:t>
      </w:r>
      <w:proofErr w:type="spellEnd"/>
      <w:r w:rsidRPr="00E07951">
        <w:rPr>
          <w:rFonts w:eastAsia="Times New Roman"/>
          <w:b/>
          <w:bCs/>
          <w:color w:val="000000"/>
        </w:rPr>
        <w:t>, </w:t>
      </w:r>
      <w:r w:rsidRPr="00E07951">
        <w:rPr>
          <w:rFonts w:eastAsia="Times New Roman"/>
          <w:color w:val="000000"/>
        </w:rPr>
        <w:t>AN ACT RELATING TO BUSINESSES AND PROFESSIONS -- CONTRACTORS' REGISTRATION AND LICENSING BOARD</w:t>
      </w:r>
    </w:p>
    <w:p w:rsidR="00F65111" w:rsidRPr="00F65111" w:rsidRDefault="00F65111" w:rsidP="00F65111">
      <w:pPr>
        <w:spacing w:after="0" w:line="240" w:lineRule="auto"/>
        <w:rPr>
          <w:rFonts w:eastAsia="Times New Roman"/>
        </w:rPr>
      </w:pPr>
    </w:p>
    <w:p w:rsidR="00E07951" w:rsidRDefault="00E07951" w:rsidP="00E07951">
      <w:pPr>
        <w:spacing w:after="0" w:line="240" w:lineRule="auto"/>
        <w:rPr>
          <w:rFonts w:eastAsia="Times New Roman"/>
        </w:rPr>
      </w:pPr>
      <w:r w:rsidRPr="00E07951">
        <w:rPr>
          <w:rFonts w:eastAsia="Times New Roman"/>
          <w:color w:val="000000"/>
          <w:shd w:val="clear" w:color="auto" w:fill="FFFFFF"/>
        </w:rPr>
        <w:t xml:space="preserve">House Bill No. </w:t>
      </w:r>
      <w:hyperlink r:id="rId7" w:history="1">
        <w:r w:rsidRPr="00E07951">
          <w:rPr>
            <w:rFonts w:eastAsia="Times New Roman"/>
            <w:color w:val="0066CC"/>
            <w:u w:val="single"/>
          </w:rPr>
          <w:t>8000</w:t>
        </w:r>
      </w:hyperlink>
      <w:r>
        <w:rPr>
          <w:rFonts w:eastAsia="Times New Roman"/>
        </w:rPr>
        <w:t xml:space="preserve">  </w:t>
      </w:r>
      <w:proofErr w:type="spellStart"/>
      <w:r w:rsidRPr="00E07951">
        <w:rPr>
          <w:rFonts w:eastAsia="Times New Roman"/>
          <w:color w:val="000000"/>
        </w:rPr>
        <w:t>Blazejewski</w:t>
      </w:r>
      <w:proofErr w:type="spellEnd"/>
      <w:r w:rsidRPr="00E07951">
        <w:rPr>
          <w:rFonts w:eastAsia="Times New Roman"/>
          <w:color w:val="000000"/>
        </w:rPr>
        <w:t xml:space="preserve">, Solomon, </w:t>
      </w:r>
      <w:proofErr w:type="spellStart"/>
      <w:r w:rsidRPr="00E07951">
        <w:rPr>
          <w:rFonts w:eastAsia="Times New Roman"/>
          <w:color w:val="000000"/>
        </w:rPr>
        <w:t>Kazarian</w:t>
      </w:r>
      <w:proofErr w:type="spellEnd"/>
      <w:r w:rsidRPr="00E07951">
        <w:rPr>
          <w:rFonts w:eastAsia="Times New Roman"/>
          <w:color w:val="000000"/>
        </w:rPr>
        <w:t xml:space="preserve">, </w:t>
      </w:r>
      <w:proofErr w:type="spellStart"/>
      <w:r w:rsidRPr="00E07951">
        <w:rPr>
          <w:rFonts w:eastAsia="Times New Roman"/>
          <w:color w:val="000000"/>
        </w:rPr>
        <w:t>Cassar</w:t>
      </w:r>
      <w:proofErr w:type="spellEnd"/>
      <w:r w:rsidRPr="00E07951">
        <w:rPr>
          <w:rFonts w:eastAsia="Times New Roman"/>
          <w:color w:val="000000"/>
        </w:rPr>
        <w:t>, Johnston</w:t>
      </w:r>
      <w:r w:rsidRPr="00E07951">
        <w:rPr>
          <w:rFonts w:eastAsia="Times New Roman"/>
          <w:b/>
          <w:bCs/>
          <w:color w:val="000000"/>
        </w:rPr>
        <w:t>, </w:t>
      </w:r>
      <w:r w:rsidRPr="00E07951">
        <w:rPr>
          <w:rFonts w:eastAsia="Times New Roman"/>
          <w:color w:val="000000"/>
        </w:rPr>
        <w:t>AN ACT RELATING TO HEALTH AND SAFETY - CATASTROPHIC ILLNESS IN CHILDREN RELIEF FUND (Establishes Children's Catastrophic Illness in Children Relief Fund to provide finance assistance to families for medical expenses not covered by state or federal programs or insurance contract.)</w:t>
      </w:r>
    </w:p>
    <w:p w:rsidR="00E07951" w:rsidRDefault="00E07951" w:rsidP="00E07951">
      <w:pPr>
        <w:spacing w:after="0" w:line="240" w:lineRule="auto"/>
        <w:rPr>
          <w:rFonts w:eastAsia="Times New Roman"/>
        </w:rPr>
      </w:pPr>
    </w:p>
    <w:p w:rsidR="00E07951" w:rsidRDefault="00E07951" w:rsidP="00E07951">
      <w:pPr>
        <w:spacing w:after="0" w:line="240" w:lineRule="auto"/>
        <w:rPr>
          <w:rFonts w:eastAsia="Times New Roman"/>
        </w:rPr>
      </w:pPr>
      <w:r w:rsidRPr="00E07951">
        <w:rPr>
          <w:rFonts w:eastAsia="Times New Roman"/>
          <w:color w:val="000000"/>
          <w:shd w:val="clear" w:color="auto" w:fill="FFFFFF"/>
        </w:rPr>
        <w:t xml:space="preserve">House Bill No. </w:t>
      </w:r>
      <w:hyperlink r:id="rId8" w:history="1">
        <w:r w:rsidRPr="00E07951">
          <w:rPr>
            <w:rFonts w:eastAsia="Times New Roman"/>
            <w:color w:val="0066CC"/>
            <w:u w:val="single"/>
          </w:rPr>
          <w:t>8002</w:t>
        </w:r>
      </w:hyperlink>
      <w:r>
        <w:rPr>
          <w:rFonts w:eastAsia="Times New Roman"/>
        </w:rPr>
        <w:t xml:space="preserve">  </w:t>
      </w:r>
      <w:r w:rsidRPr="00E07951">
        <w:rPr>
          <w:rFonts w:eastAsia="Times New Roman"/>
          <w:color w:val="000000"/>
        </w:rPr>
        <w:t xml:space="preserve">Phillips, </w:t>
      </w:r>
      <w:proofErr w:type="spellStart"/>
      <w:r w:rsidRPr="00E07951">
        <w:rPr>
          <w:rFonts w:eastAsia="Times New Roman"/>
          <w:color w:val="000000"/>
        </w:rPr>
        <w:t>Shekarchi</w:t>
      </w:r>
      <w:proofErr w:type="spellEnd"/>
      <w:r w:rsidRPr="00E07951">
        <w:rPr>
          <w:rFonts w:eastAsia="Times New Roman"/>
          <w:color w:val="000000"/>
        </w:rPr>
        <w:t xml:space="preserve">, </w:t>
      </w:r>
      <w:proofErr w:type="spellStart"/>
      <w:r w:rsidRPr="00E07951">
        <w:rPr>
          <w:rFonts w:eastAsia="Times New Roman"/>
          <w:color w:val="000000"/>
        </w:rPr>
        <w:t>Corvese</w:t>
      </w:r>
      <w:proofErr w:type="spellEnd"/>
      <w:r w:rsidRPr="00E07951">
        <w:rPr>
          <w:rFonts w:eastAsia="Times New Roman"/>
          <w:color w:val="000000"/>
        </w:rPr>
        <w:t xml:space="preserve">, </w:t>
      </w:r>
      <w:proofErr w:type="spellStart"/>
      <w:r w:rsidRPr="00E07951">
        <w:rPr>
          <w:rFonts w:eastAsia="Times New Roman"/>
          <w:color w:val="000000"/>
        </w:rPr>
        <w:t>Filippi</w:t>
      </w:r>
      <w:proofErr w:type="spellEnd"/>
      <w:r w:rsidRPr="00E07951">
        <w:rPr>
          <w:rFonts w:eastAsia="Times New Roman"/>
          <w:color w:val="000000"/>
        </w:rPr>
        <w:t>, Morin</w:t>
      </w:r>
      <w:r w:rsidRPr="00E07951">
        <w:rPr>
          <w:rFonts w:eastAsia="Times New Roman"/>
          <w:b/>
          <w:bCs/>
          <w:color w:val="000000"/>
        </w:rPr>
        <w:t>, </w:t>
      </w:r>
      <w:r w:rsidRPr="00E07951">
        <w:rPr>
          <w:rFonts w:eastAsia="Times New Roman"/>
          <w:color w:val="000000"/>
        </w:rPr>
        <w:t>AN ACT RELATING TO TAXATION -- ESTATE AND TRANSFER TAXES--LIABILITY AND COMPUTATION (Increases the exemption for estate taxes to two million five hundred thousand dollars ($2,500,000) effective January 1, 2022. There would be a further increased estate tax exemption to five million dollars ($5,000,000) effective January 1, 2024.)</w:t>
      </w:r>
    </w:p>
    <w:p w:rsidR="00E07951" w:rsidRDefault="00E07951" w:rsidP="00E07951">
      <w:pPr>
        <w:spacing w:after="0" w:line="240" w:lineRule="auto"/>
        <w:rPr>
          <w:rFonts w:eastAsia="Times New Roman"/>
        </w:rPr>
      </w:pPr>
    </w:p>
    <w:p w:rsidR="00E07951" w:rsidRPr="00E07951" w:rsidRDefault="00E07951" w:rsidP="00E07951">
      <w:pPr>
        <w:spacing w:after="0" w:line="240" w:lineRule="auto"/>
        <w:rPr>
          <w:rFonts w:eastAsia="Times New Roman"/>
        </w:rPr>
      </w:pPr>
      <w:r w:rsidRPr="00E07951">
        <w:rPr>
          <w:rFonts w:eastAsia="Times New Roman"/>
          <w:color w:val="000000"/>
          <w:shd w:val="clear" w:color="auto" w:fill="FFFFFF"/>
        </w:rPr>
        <w:t xml:space="preserve">House Bill No. </w:t>
      </w:r>
      <w:hyperlink r:id="rId9" w:history="1">
        <w:r w:rsidRPr="00E07951">
          <w:rPr>
            <w:rFonts w:eastAsia="Times New Roman"/>
            <w:color w:val="0066CC"/>
            <w:u w:val="single"/>
          </w:rPr>
          <w:t>8004</w:t>
        </w:r>
      </w:hyperlink>
      <w:r>
        <w:rPr>
          <w:rFonts w:eastAsia="Times New Roman"/>
        </w:rPr>
        <w:t xml:space="preserve">   </w:t>
      </w:r>
      <w:proofErr w:type="spellStart"/>
      <w:r w:rsidRPr="00E07951">
        <w:rPr>
          <w:rFonts w:eastAsia="Times New Roman"/>
          <w:color w:val="000000"/>
        </w:rPr>
        <w:t>Canario</w:t>
      </w:r>
      <w:proofErr w:type="spellEnd"/>
      <w:r w:rsidRPr="00E07951">
        <w:rPr>
          <w:rFonts w:eastAsia="Times New Roman"/>
          <w:color w:val="000000"/>
        </w:rPr>
        <w:t xml:space="preserve">, </w:t>
      </w:r>
      <w:proofErr w:type="spellStart"/>
      <w:r w:rsidRPr="00E07951">
        <w:rPr>
          <w:rFonts w:eastAsia="Times New Roman"/>
          <w:color w:val="000000"/>
        </w:rPr>
        <w:t>Shekarchi</w:t>
      </w:r>
      <w:proofErr w:type="spellEnd"/>
      <w:r w:rsidRPr="00E07951">
        <w:rPr>
          <w:rFonts w:eastAsia="Times New Roman"/>
          <w:color w:val="000000"/>
        </w:rPr>
        <w:t>, Jacquard, Kennedy, Craven</w:t>
      </w:r>
      <w:r w:rsidRPr="00E07951">
        <w:rPr>
          <w:rFonts w:eastAsia="Times New Roman"/>
          <w:b/>
          <w:bCs/>
          <w:color w:val="000000"/>
        </w:rPr>
        <w:t>, </w:t>
      </w:r>
      <w:r w:rsidRPr="00E07951">
        <w:rPr>
          <w:rFonts w:eastAsia="Times New Roman"/>
          <w:color w:val="000000"/>
        </w:rPr>
        <w:t>AN ACT RELATING TO COMMERCIAL LAW--GENERAL REGULATORY PROVISIONS -- DECEPTIVE TRADE PRACTICES (Makes it an unlawful practice to discriminate in the sale of a product or service based on a person's lawful employment or political affiliation/position.)</w:t>
      </w:r>
    </w:p>
    <w:p w:rsidR="00E07951" w:rsidRDefault="00E07951"/>
    <w:sectPr w:rsidR="00E0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32099"/>
    <w:rsid w:val="00062A5F"/>
    <w:rsid w:val="000667C1"/>
    <w:rsid w:val="0008099C"/>
    <w:rsid w:val="00087B81"/>
    <w:rsid w:val="000A5FEC"/>
    <w:rsid w:val="000C1812"/>
    <w:rsid w:val="000C5C6A"/>
    <w:rsid w:val="000D4D6C"/>
    <w:rsid w:val="00105706"/>
    <w:rsid w:val="00130C9D"/>
    <w:rsid w:val="00137BD9"/>
    <w:rsid w:val="00141937"/>
    <w:rsid w:val="0014642E"/>
    <w:rsid w:val="0016510B"/>
    <w:rsid w:val="001818BE"/>
    <w:rsid w:val="001906BC"/>
    <w:rsid w:val="001907C2"/>
    <w:rsid w:val="001A3763"/>
    <w:rsid w:val="001A37CA"/>
    <w:rsid w:val="001B6786"/>
    <w:rsid w:val="001C52E6"/>
    <w:rsid w:val="001C7847"/>
    <w:rsid w:val="001D36C9"/>
    <w:rsid w:val="00220E44"/>
    <w:rsid w:val="0023403A"/>
    <w:rsid w:val="0027726C"/>
    <w:rsid w:val="00280B74"/>
    <w:rsid w:val="00282FD3"/>
    <w:rsid w:val="002A4A2E"/>
    <w:rsid w:val="002B2954"/>
    <w:rsid w:val="002C71EA"/>
    <w:rsid w:val="002D4B6F"/>
    <w:rsid w:val="002D5E02"/>
    <w:rsid w:val="002E1078"/>
    <w:rsid w:val="002E3104"/>
    <w:rsid w:val="002F0DF8"/>
    <w:rsid w:val="002F138F"/>
    <w:rsid w:val="002F6A17"/>
    <w:rsid w:val="00306E50"/>
    <w:rsid w:val="00311AEC"/>
    <w:rsid w:val="00322542"/>
    <w:rsid w:val="00331B5D"/>
    <w:rsid w:val="00334F12"/>
    <w:rsid w:val="00347FB0"/>
    <w:rsid w:val="00353DE4"/>
    <w:rsid w:val="00377037"/>
    <w:rsid w:val="00383159"/>
    <w:rsid w:val="00383AF9"/>
    <w:rsid w:val="003F2239"/>
    <w:rsid w:val="003F5825"/>
    <w:rsid w:val="00404CEF"/>
    <w:rsid w:val="00405277"/>
    <w:rsid w:val="00426522"/>
    <w:rsid w:val="004274F0"/>
    <w:rsid w:val="00430AF4"/>
    <w:rsid w:val="004329FC"/>
    <w:rsid w:val="004501FA"/>
    <w:rsid w:val="00466D11"/>
    <w:rsid w:val="0047286E"/>
    <w:rsid w:val="004779ED"/>
    <w:rsid w:val="00491698"/>
    <w:rsid w:val="004916A8"/>
    <w:rsid w:val="00492F33"/>
    <w:rsid w:val="004B6DF4"/>
    <w:rsid w:val="004C0DB1"/>
    <w:rsid w:val="004C3C68"/>
    <w:rsid w:val="004E676D"/>
    <w:rsid w:val="004F5F56"/>
    <w:rsid w:val="004F6676"/>
    <w:rsid w:val="00510DC1"/>
    <w:rsid w:val="00513AD1"/>
    <w:rsid w:val="0053259B"/>
    <w:rsid w:val="005414A0"/>
    <w:rsid w:val="00545D9A"/>
    <w:rsid w:val="00563028"/>
    <w:rsid w:val="00565BB5"/>
    <w:rsid w:val="00573E4E"/>
    <w:rsid w:val="0059635C"/>
    <w:rsid w:val="0059665A"/>
    <w:rsid w:val="005A3CF5"/>
    <w:rsid w:val="005B280B"/>
    <w:rsid w:val="005B2D7B"/>
    <w:rsid w:val="005B488F"/>
    <w:rsid w:val="005E724E"/>
    <w:rsid w:val="005F2A06"/>
    <w:rsid w:val="005F72A5"/>
    <w:rsid w:val="00601233"/>
    <w:rsid w:val="00607EA0"/>
    <w:rsid w:val="00612239"/>
    <w:rsid w:val="00663265"/>
    <w:rsid w:val="006A04F2"/>
    <w:rsid w:val="006A7FC2"/>
    <w:rsid w:val="006B75EE"/>
    <w:rsid w:val="006D7F58"/>
    <w:rsid w:val="00712DB1"/>
    <w:rsid w:val="0072525C"/>
    <w:rsid w:val="00730D98"/>
    <w:rsid w:val="00740660"/>
    <w:rsid w:val="00741F9F"/>
    <w:rsid w:val="00760757"/>
    <w:rsid w:val="0078083D"/>
    <w:rsid w:val="00794A71"/>
    <w:rsid w:val="00795402"/>
    <w:rsid w:val="007A0153"/>
    <w:rsid w:val="007A099C"/>
    <w:rsid w:val="007A3EDD"/>
    <w:rsid w:val="007C0243"/>
    <w:rsid w:val="007C2160"/>
    <w:rsid w:val="007D5D67"/>
    <w:rsid w:val="007F0FB0"/>
    <w:rsid w:val="00814C0A"/>
    <w:rsid w:val="00816534"/>
    <w:rsid w:val="0085010A"/>
    <w:rsid w:val="00852104"/>
    <w:rsid w:val="00863001"/>
    <w:rsid w:val="00865F8A"/>
    <w:rsid w:val="008675B4"/>
    <w:rsid w:val="0088332D"/>
    <w:rsid w:val="008852A0"/>
    <w:rsid w:val="008C2F6E"/>
    <w:rsid w:val="008C7D90"/>
    <w:rsid w:val="008E424F"/>
    <w:rsid w:val="009002CC"/>
    <w:rsid w:val="00903EE2"/>
    <w:rsid w:val="00904CFE"/>
    <w:rsid w:val="00912811"/>
    <w:rsid w:val="009208AA"/>
    <w:rsid w:val="00937D40"/>
    <w:rsid w:val="009546D9"/>
    <w:rsid w:val="0095602B"/>
    <w:rsid w:val="00956FA5"/>
    <w:rsid w:val="009600DF"/>
    <w:rsid w:val="00987833"/>
    <w:rsid w:val="009A6396"/>
    <w:rsid w:val="009B20A0"/>
    <w:rsid w:val="009B3656"/>
    <w:rsid w:val="009C0236"/>
    <w:rsid w:val="009C42A2"/>
    <w:rsid w:val="009D0924"/>
    <w:rsid w:val="009D1EAB"/>
    <w:rsid w:val="009D5643"/>
    <w:rsid w:val="009D73CD"/>
    <w:rsid w:val="00A03B9A"/>
    <w:rsid w:val="00A17E85"/>
    <w:rsid w:val="00A26B1E"/>
    <w:rsid w:val="00A44D4A"/>
    <w:rsid w:val="00A51E72"/>
    <w:rsid w:val="00A5736A"/>
    <w:rsid w:val="00A61CFC"/>
    <w:rsid w:val="00A6389D"/>
    <w:rsid w:val="00A82C8A"/>
    <w:rsid w:val="00A85F1D"/>
    <w:rsid w:val="00A86154"/>
    <w:rsid w:val="00A95E5F"/>
    <w:rsid w:val="00A97BA4"/>
    <w:rsid w:val="00AA0618"/>
    <w:rsid w:val="00AA077E"/>
    <w:rsid w:val="00AB3BE6"/>
    <w:rsid w:val="00AB4B06"/>
    <w:rsid w:val="00AB6E01"/>
    <w:rsid w:val="00AE0923"/>
    <w:rsid w:val="00AE3FBD"/>
    <w:rsid w:val="00B03BBA"/>
    <w:rsid w:val="00B2433C"/>
    <w:rsid w:val="00B32766"/>
    <w:rsid w:val="00B33408"/>
    <w:rsid w:val="00B34848"/>
    <w:rsid w:val="00B52E3E"/>
    <w:rsid w:val="00B5632C"/>
    <w:rsid w:val="00B61E1F"/>
    <w:rsid w:val="00B655D1"/>
    <w:rsid w:val="00B744C1"/>
    <w:rsid w:val="00BA0E4A"/>
    <w:rsid w:val="00BB1F3D"/>
    <w:rsid w:val="00BB4F9E"/>
    <w:rsid w:val="00BD4B9D"/>
    <w:rsid w:val="00BD5AA2"/>
    <w:rsid w:val="00BD6783"/>
    <w:rsid w:val="00BE05DB"/>
    <w:rsid w:val="00BE67A3"/>
    <w:rsid w:val="00BE75D7"/>
    <w:rsid w:val="00BF0A72"/>
    <w:rsid w:val="00C21D77"/>
    <w:rsid w:val="00C24FC5"/>
    <w:rsid w:val="00C32531"/>
    <w:rsid w:val="00C43436"/>
    <w:rsid w:val="00C4500F"/>
    <w:rsid w:val="00C45BB3"/>
    <w:rsid w:val="00C6196C"/>
    <w:rsid w:val="00C6283C"/>
    <w:rsid w:val="00C65112"/>
    <w:rsid w:val="00C77596"/>
    <w:rsid w:val="00C9013E"/>
    <w:rsid w:val="00C908ED"/>
    <w:rsid w:val="00CA0D6C"/>
    <w:rsid w:val="00CB269D"/>
    <w:rsid w:val="00CB38DC"/>
    <w:rsid w:val="00CE08D5"/>
    <w:rsid w:val="00CF0BC3"/>
    <w:rsid w:val="00D42B5D"/>
    <w:rsid w:val="00DB1E8A"/>
    <w:rsid w:val="00DD3F36"/>
    <w:rsid w:val="00E04430"/>
    <w:rsid w:val="00E07951"/>
    <w:rsid w:val="00E20451"/>
    <w:rsid w:val="00E2481F"/>
    <w:rsid w:val="00E33498"/>
    <w:rsid w:val="00E456CA"/>
    <w:rsid w:val="00E545AD"/>
    <w:rsid w:val="00E65707"/>
    <w:rsid w:val="00E74903"/>
    <w:rsid w:val="00E74B44"/>
    <w:rsid w:val="00E86D27"/>
    <w:rsid w:val="00E901B0"/>
    <w:rsid w:val="00EA0D5F"/>
    <w:rsid w:val="00EB1496"/>
    <w:rsid w:val="00EC62C6"/>
    <w:rsid w:val="00EF03DE"/>
    <w:rsid w:val="00F010DA"/>
    <w:rsid w:val="00F034F4"/>
    <w:rsid w:val="00F104C7"/>
    <w:rsid w:val="00F2317B"/>
    <w:rsid w:val="00F26719"/>
    <w:rsid w:val="00F35692"/>
    <w:rsid w:val="00F357B6"/>
    <w:rsid w:val="00F45839"/>
    <w:rsid w:val="00F65111"/>
    <w:rsid w:val="00F742DB"/>
    <w:rsid w:val="00F7576F"/>
    <w:rsid w:val="00F75A69"/>
    <w:rsid w:val="00F901B4"/>
    <w:rsid w:val="00FA15F2"/>
    <w:rsid w:val="00FA51DA"/>
    <w:rsid w:val="00FB1E76"/>
    <w:rsid w:val="00FC21D2"/>
    <w:rsid w:val="00FC23B2"/>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 w:type="paragraph" w:styleId="BalloonText">
    <w:name w:val="Balloon Text"/>
    <w:basedOn w:val="Normal"/>
    <w:link w:val="BalloonTextChar"/>
    <w:uiPriority w:val="99"/>
    <w:semiHidden/>
    <w:unhideWhenUsed/>
    <w:rsid w:val="002D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2"/>
    <w:rPr>
      <w:rFonts w:ascii="Segoe UI" w:hAnsi="Segoe UI" w:cs="Segoe UI"/>
      <w:sz w:val="18"/>
      <w:szCs w:val="18"/>
    </w:rPr>
  </w:style>
  <w:style w:type="character" w:styleId="Strong">
    <w:name w:val="Strong"/>
    <w:basedOn w:val="DefaultParagraphFont"/>
    <w:uiPriority w:val="22"/>
    <w:qFormat/>
    <w:rsid w:val="001B6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29847594">
      <w:bodyDiv w:val="1"/>
      <w:marLeft w:val="0"/>
      <w:marRight w:val="0"/>
      <w:marTop w:val="0"/>
      <w:marBottom w:val="0"/>
      <w:divBdr>
        <w:top w:val="none" w:sz="0" w:space="0" w:color="auto"/>
        <w:left w:val="none" w:sz="0" w:space="0" w:color="auto"/>
        <w:bottom w:val="none" w:sz="0" w:space="0" w:color="auto"/>
        <w:right w:val="none" w:sz="0" w:space="0" w:color="auto"/>
      </w:divBdr>
    </w:div>
    <w:div w:id="35590042">
      <w:bodyDiv w:val="1"/>
      <w:marLeft w:val="0"/>
      <w:marRight w:val="0"/>
      <w:marTop w:val="0"/>
      <w:marBottom w:val="0"/>
      <w:divBdr>
        <w:top w:val="none" w:sz="0" w:space="0" w:color="auto"/>
        <w:left w:val="none" w:sz="0" w:space="0" w:color="auto"/>
        <w:bottom w:val="none" w:sz="0" w:space="0" w:color="auto"/>
        <w:right w:val="none" w:sz="0" w:space="0" w:color="auto"/>
      </w:divBdr>
    </w:div>
    <w:div w:id="42946803">
      <w:bodyDiv w:val="1"/>
      <w:marLeft w:val="0"/>
      <w:marRight w:val="0"/>
      <w:marTop w:val="0"/>
      <w:marBottom w:val="0"/>
      <w:divBdr>
        <w:top w:val="none" w:sz="0" w:space="0" w:color="auto"/>
        <w:left w:val="none" w:sz="0" w:space="0" w:color="auto"/>
        <w:bottom w:val="none" w:sz="0" w:space="0" w:color="auto"/>
        <w:right w:val="none" w:sz="0" w:space="0" w:color="auto"/>
      </w:divBdr>
    </w:div>
    <w:div w:id="69081483">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0947818">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39003795">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79702367">
      <w:bodyDiv w:val="1"/>
      <w:marLeft w:val="0"/>
      <w:marRight w:val="0"/>
      <w:marTop w:val="0"/>
      <w:marBottom w:val="0"/>
      <w:divBdr>
        <w:top w:val="none" w:sz="0" w:space="0" w:color="auto"/>
        <w:left w:val="none" w:sz="0" w:space="0" w:color="auto"/>
        <w:bottom w:val="none" w:sz="0" w:space="0" w:color="auto"/>
        <w:right w:val="none" w:sz="0" w:space="0" w:color="auto"/>
      </w:divBdr>
      <w:divsChild>
        <w:div w:id="1703242840">
          <w:marLeft w:val="20"/>
          <w:marRight w:val="0"/>
          <w:marTop w:val="0"/>
          <w:marBottom w:val="0"/>
          <w:divBdr>
            <w:top w:val="none" w:sz="0" w:space="0" w:color="auto"/>
            <w:left w:val="none" w:sz="0" w:space="0" w:color="auto"/>
            <w:bottom w:val="none" w:sz="0" w:space="0" w:color="auto"/>
            <w:right w:val="none" w:sz="0" w:space="0" w:color="auto"/>
          </w:divBdr>
        </w:div>
      </w:divsChild>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01871789">
      <w:bodyDiv w:val="1"/>
      <w:marLeft w:val="0"/>
      <w:marRight w:val="0"/>
      <w:marTop w:val="0"/>
      <w:marBottom w:val="0"/>
      <w:divBdr>
        <w:top w:val="none" w:sz="0" w:space="0" w:color="auto"/>
        <w:left w:val="none" w:sz="0" w:space="0" w:color="auto"/>
        <w:bottom w:val="none" w:sz="0" w:space="0" w:color="auto"/>
        <w:right w:val="none" w:sz="0" w:space="0" w:color="auto"/>
      </w:divBdr>
    </w:div>
    <w:div w:id="212499752">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36811424">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68726840">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69776">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0345528">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3506790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62588059">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291651">
      <w:bodyDiv w:val="1"/>
      <w:marLeft w:val="0"/>
      <w:marRight w:val="0"/>
      <w:marTop w:val="0"/>
      <w:marBottom w:val="0"/>
      <w:divBdr>
        <w:top w:val="none" w:sz="0" w:space="0" w:color="auto"/>
        <w:left w:val="none" w:sz="0" w:space="0" w:color="auto"/>
        <w:bottom w:val="none" w:sz="0" w:space="0" w:color="auto"/>
        <w:right w:val="none" w:sz="0" w:space="0" w:color="auto"/>
      </w:divBdr>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47266190">
      <w:bodyDiv w:val="1"/>
      <w:marLeft w:val="0"/>
      <w:marRight w:val="0"/>
      <w:marTop w:val="0"/>
      <w:marBottom w:val="0"/>
      <w:divBdr>
        <w:top w:val="none" w:sz="0" w:space="0" w:color="auto"/>
        <w:left w:val="none" w:sz="0" w:space="0" w:color="auto"/>
        <w:bottom w:val="none" w:sz="0" w:space="0" w:color="auto"/>
        <w:right w:val="none" w:sz="0" w:space="0" w:color="auto"/>
      </w:divBdr>
      <w:divsChild>
        <w:div w:id="569967623">
          <w:marLeft w:val="20"/>
          <w:marRight w:val="0"/>
          <w:marTop w:val="0"/>
          <w:marBottom w:val="0"/>
          <w:divBdr>
            <w:top w:val="none" w:sz="0" w:space="0" w:color="auto"/>
            <w:left w:val="none" w:sz="0" w:space="0" w:color="auto"/>
            <w:bottom w:val="none" w:sz="0" w:space="0" w:color="auto"/>
            <w:right w:val="none" w:sz="0" w:space="0" w:color="auto"/>
          </w:divBdr>
        </w:div>
        <w:div w:id="264070620">
          <w:marLeft w:val="5"/>
          <w:marRight w:val="0"/>
          <w:marTop w:val="0"/>
          <w:marBottom w:val="0"/>
          <w:divBdr>
            <w:top w:val="none" w:sz="0" w:space="0" w:color="auto"/>
            <w:left w:val="none" w:sz="0" w:space="0" w:color="auto"/>
            <w:bottom w:val="none" w:sz="0" w:space="0" w:color="auto"/>
            <w:right w:val="none" w:sz="0" w:space="0" w:color="auto"/>
          </w:divBdr>
        </w:div>
        <w:div w:id="1479494860">
          <w:marLeft w:val="0"/>
          <w:marRight w:val="0"/>
          <w:marTop w:val="0"/>
          <w:marBottom w:val="0"/>
          <w:divBdr>
            <w:top w:val="none" w:sz="0" w:space="0" w:color="auto"/>
            <w:left w:val="none" w:sz="0" w:space="0" w:color="auto"/>
            <w:bottom w:val="none" w:sz="0" w:space="0" w:color="auto"/>
            <w:right w:val="none" w:sz="0" w:space="0" w:color="auto"/>
          </w:divBdr>
        </w:div>
        <w:div w:id="1042902493">
          <w:marLeft w:val="0"/>
          <w:marRight w:val="0"/>
          <w:marTop w:val="0"/>
          <w:marBottom w:val="0"/>
          <w:divBdr>
            <w:top w:val="none" w:sz="0" w:space="0" w:color="auto"/>
            <w:left w:val="none" w:sz="0" w:space="0" w:color="auto"/>
            <w:bottom w:val="none" w:sz="0" w:space="0" w:color="auto"/>
            <w:right w:val="none" w:sz="0" w:space="0" w:color="auto"/>
          </w:divBdr>
        </w:div>
        <w:div w:id="1683556300">
          <w:marLeft w:val="20"/>
          <w:marRight w:val="0"/>
          <w:marTop w:val="0"/>
          <w:marBottom w:val="0"/>
          <w:divBdr>
            <w:top w:val="none" w:sz="0" w:space="0" w:color="auto"/>
            <w:left w:val="none" w:sz="0" w:space="0" w:color="auto"/>
            <w:bottom w:val="none" w:sz="0" w:space="0" w:color="auto"/>
            <w:right w:val="none" w:sz="0" w:space="0" w:color="auto"/>
          </w:divBdr>
        </w:div>
        <w:div w:id="337773892">
          <w:marLeft w:val="5"/>
          <w:marRight w:val="0"/>
          <w:marTop w:val="0"/>
          <w:marBottom w:val="0"/>
          <w:divBdr>
            <w:top w:val="none" w:sz="0" w:space="0" w:color="auto"/>
            <w:left w:val="none" w:sz="0" w:space="0" w:color="auto"/>
            <w:bottom w:val="none" w:sz="0" w:space="0" w:color="auto"/>
            <w:right w:val="none" w:sz="0" w:space="0" w:color="auto"/>
          </w:divBdr>
        </w:div>
        <w:div w:id="696545489">
          <w:marLeft w:val="0"/>
          <w:marRight w:val="0"/>
          <w:marTop w:val="0"/>
          <w:marBottom w:val="0"/>
          <w:divBdr>
            <w:top w:val="none" w:sz="0" w:space="0" w:color="auto"/>
            <w:left w:val="none" w:sz="0" w:space="0" w:color="auto"/>
            <w:bottom w:val="none" w:sz="0" w:space="0" w:color="auto"/>
            <w:right w:val="none" w:sz="0" w:space="0" w:color="auto"/>
          </w:divBdr>
          <w:divsChild>
            <w:div w:id="462425124">
              <w:marLeft w:val="0"/>
              <w:marRight w:val="0"/>
              <w:marTop w:val="0"/>
              <w:marBottom w:val="0"/>
              <w:divBdr>
                <w:top w:val="none" w:sz="0" w:space="0" w:color="auto"/>
                <w:left w:val="none" w:sz="0" w:space="0" w:color="auto"/>
                <w:bottom w:val="none" w:sz="0" w:space="0" w:color="auto"/>
                <w:right w:val="none" w:sz="0" w:space="0" w:color="auto"/>
              </w:divBdr>
            </w:div>
            <w:div w:id="1092973340">
              <w:marLeft w:val="0"/>
              <w:marRight w:val="0"/>
              <w:marTop w:val="0"/>
              <w:marBottom w:val="0"/>
              <w:divBdr>
                <w:top w:val="none" w:sz="0" w:space="0" w:color="auto"/>
                <w:left w:val="none" w:sz="0" w:space="0" w:color="auto"/>
                <w:bottom w:val="none" w:sz="0" w:space="0" w:color="auto"/>
                <w:right w:val="none" w:sz="0" w:space="0" w:color="auto"/>
              </w:divBdr>
            </w:div>
            <w:div w:id="513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75058179">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1232">
      <w:bodyDiv w:val="1"/>
      <w:marLeft w:val="0"/>
      <w:marRight w:val="0"/>
      <w:marTop w:val="0"/>
      <w:marBottom w:val="0"/>
      <w:divBdr>
        <w:top w:val="none" w:sz="0" w:space="0" w:color="auto"/>
        <w:left w:val="none" w:sz="0" w:space="0" w:color="auto"/>
        <w:bottom w:val="none" w:sz="0" w:space="0" w:color="auto"/>
        <w:right w:val="none" w:sz="0" w:space="0" w:color="auto"/>
      </w:divBdr>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487707">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96727401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306470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42830208">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0981076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13863114">
      <w:bodyDiv w:val="1"/>
      <w:marLeft w:val="0"/>
      <w:marRight w:val="0"/>
      <w:marTop w:val="0"/>
      <w:marBottom w:val="0"/>
      <w:divBdr>
        <w:top w:val="none" w:sz="0" w:space="0" w:color="auto"/>
        <w:left w:val="none" w:sz="0" w:space="0" w:color="auto"/>
        <w:bottom w:val="none" w:sz="0" w:space="0" w:color="auto"/>
        <w:right w:val="none" w:sz="0" w:space="0" w:color="auto"/>
      </w:divBdr>
    </w:div>
    <w:div w:id="114812767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20"/>
          <w:marRight w:val="0"/>
          <w:marTop w:val="0"/>
          <w:marBottom w:val="0"/>
          <w:divBdr>
            <w:top w:val="none" w:sz="0" w:space="0" w:color="auto"/>
            <w:left w:val="none" w:sz="0" w:space="0" w:color="auto"/>
            <w:bottom w:val="none" w:sz="0" w:space="0" w:color="auto"/>
            <w:right w:val="none" w:sz="0" w:space="0" w:color="auto"/>
          </w:divBdr>
        </w:div>
        <w:div w:id="1396244780">
          <w:marLeft w:val="5"/>
          <w:marRight w:val="0"/>
          <w:marTop w:val="0"/>
          <w:marBottom w:val="0"/>
          <w:divBdr>
            <w:top w:val="none" w:sz="0" w:space="0" w:color="auto"/>
            <w:left w:val="none" w:sz="0" w:space="0" w:color="auto"/>
            <w:bottom w:val="none" w:sz="0" w:space="0" w:color="auto"/>
            <w:right w:val="none" w:sz="0" w:space="0" w:color="auto"/>
          </w:divBdr>
        </w:div>
        <w:div w:id="1951738398">
          <w:marLeft w:val="0"/>
          <w:marRight w:val="0"/>
          <w:marTop w:val="0"/>
          <w:marBottom w:val="0"/>
          <w:divBdr>
            <w:top w:val="none" w:sz="0" w:space="0" w:color="auto"/>
            <w:left w:val="none" w:sz="0" w:space="0" w:color="auto"/>
            <w:bottom w:val="none" w:sz="0" w:space="0" w:color="auto"/>
            <w:right w:val="none" w:sz="0" w:space="0" w:color="auto"/>
          </w:divBdr>
        </w:div>
        <w:div w:id="1329334208">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274289704">
          <w:marLeft w:val="20"/>
          <w:marRight w:val="0"/>
          <w:marTop w:val="0"/>
          <w:marBottom w:val="0"/>
          <w:divBdr>
            <w:top w:val="none" w:sz="0" w:space="0" w:color="auto"/>
            <w:left w:val="none" w:sz="0" w:space="0" w:color="auto"/>
            <w:bottom w:val="none" w:sz="0" w:space="0" w:color="auto"/>
            <w:right w:val="none" w:sz="0" w:space="0" w:color="auto"/>
          </w:divBdr>
        </w:div>
        <w:div w:id="566771049">
          <w:marLeft w:val="5"/>
          <w:marRight w:val="0"/>
          <w:marTop w:val="0"/>
          <w:marBottom w:val="0"/>
          <w:divBdr>
            <w:top w:val="none" w:sz="0" w:space="0" w:color="auto"/>
            <w:left w:val="none" w:sz="0" w:space="0" w:color="auto"/>
            <w:bottom w:val="none" w:sz="0" w:space="0" w:color="auto"/>
            <w:right w:val="none" w:sz="0" w:space="0" w:color="auto"/>
          </w:divBdr>
        </w:div>
        <w:div w:id="1755085821">
          <w:marLeft w:val="0"/>
          <w:marRight w:val="0"/>
          <w:marTop w:val="0"/>
          <w:marBottom w:val="0"/>
          <w:divBdr>
            <w:top w:val="none" w:sz="0" w:space="0" w:color="auto"/>
            <w:left w:val="none" w:sz="0" w:space="0" w:color="auto"/>
            <w:bottom w:val="none" w:sz="0" w:space="0" w:color="auto"/>
            <w:right w:val="none" w:sz="0" w:space="0" w:color="auto"/>
          </w:divBdr>
          <w:divsChild>
            <w:div w:id="104082923">
              <w:marLeft w:val="0"/>
              <w:marRight w:val="0"/>
              <w:marTop w:val="0"/>
              <w:marBottom w:val="0"/>
              <w:divBdr>
                <w:top w:val="none" w:sz="0" w:space="0" w:color="auto"/>
                <w:left w:val="none" w:sz="0" w:space="0" w:color="auto"/>
                <w:bottom w:val="none" w:sz="0" w:space="0" w:color="auto"/>
                <w:right w:val="none" w:sz="0" w:space="0" w:color="auto"/>
              </w:divBdr>
            </w:div>
            <w:div w:id="479659538">
              <w:marLeft w:val="0"/>
              <w:marRight w:val="0"/>
              <w:marTop w:val="0"/>
              <w:marBottom w:val="0"/>
              <w:divBdr>
                <w:top w:val="none" w:sz="0" w:space="0" w:color="auto"/>
                <w:left w:val="none" w:sz="0" w:space="0" w:color="auto"/>
                <w:bottom w:val="none" w:sz="0" w:space="0" w:color="auto"/>
                <w:right w:val="none" w:sz="0" w:space="0" w:color="auto"/>
              </w:divBdr>
            </w:div>
            <w:div w:id="1661545674">
              <w:marLeft w:val="20"/>
              <w:marRight w:val="0"/>
              <w:marTop w:val="0"/>
              <w:marBottom w:val="0"/>
              <w:divBdr>
                <w:top w:val="none" w:sz="0" w:space="0" w:color="auto"/>
                <w:left w:val="none" w:sz="0" w:space="0" w:color="auto"/>
                <w:bottom w:val="none" w:sz="0" w:space="0" w:color="auto"/>
                <w:right w:val="none" w:sz="0" w:space="0" w:color="auto"/>
              </w:divBdr>
            </w:div>
            <w:div w:id="1244409120">
              <w:marLeft w:val="5"/>
              <w:marRight w:val="0"/>
              <w:marTop w:val="0"/>
              <w:marBottom w:val="0"/>
              <w:divBdr>
                <w:top w:val="none" w:sz="0" w:space="0" w:color="auto"/>
                <w:left w:val="none" w:sz="0" w:space="0" w:color="auto"/>
                <w:bottom w:val="none" w:sz="0" w:space="0" w:color="auto"/>
                <w:right w:val="none" w:sz="0" w:space="0" w:color="auto"/>
              </w:divBdr>
            </w:div>
            <w:div w:id="226258938">
              <w:marLeft w:val="0"/>
              <w:marRight w:val="0"/>
              <w:marTop w:val="0"/>
              <w:marBottom w:val="0"/>
              <w:divBdr>
                <w:top w:val="none" w:sz="0" w:space="0" w:color="auto"/>
                <w:left w:val="none" w:sz="0" w:space="0" w:color="auto"/>
                <w:bottom w:val="none" w:sz="0" w:space="0" w:color="auto"/>
                <w:right w:val="none" w:sz="0" w:space="0" w:color="auto"/>
              </w:divBdr>
              <w:divsChild>
                <w:div w:id="783306561">
                  <w:marLeft w:val="0"/>
                  <w:marRight w:val="0"/>
                  <w:marTop w:val="0"/>
                  <w:marBottom w:val="0"/>
                  <w:divBdr>
                    <w:top w:val="none" w:sz="0" w:space="0" w:color="auto"/>
                    <w:left w:val="none" w:sz="0" w:space="0" w:color="auto"/>
                    <w:bottom w:val="none" w:sz="0" w:space="0" w:color="auto"/>
                    <w:right w:val="none" w:sz="0" w:space="0" w:color="auto"/>
                  </w:divBdr>
                </w:div>
                <w:div w:id="424033136">
                  <w:marLeft w:val="0"/>
                  <w:marRight w:val="0"/>
                  <w:marTop w:val="0"/>
                  <w:marBottom w:val="0"/>
                  <w:divBdr>
                    <w:top w:val="none" w:sz="0" w:space="0" w:color="auto"/>
                    <w:left w:val="none" w:sz="0" w:space="0" w:color="auto"/>
                    <w:bottom w:val="none" w:sz="0" w:space="0" w:color="auto"/>
                    <w:right w:val="none" w:sz="0" w:space="0" w:color="auto"/>
                  </w:divBdr>
                </w:div>
                <w:div w:id="1463503132">
                  <w:marLeft w:val="20"/>
                  <w:marRight w:val="0"/>
                  <w:marTop w:val="0"/>
                  <w:marBottom w:val="0"/>
                  <w:divBdr>
                    <w:top w:val="none" w:sz="0" w:space="0" w:color="auto"/>
                    <w:left w:val="none" w:sz="0" w:space="0" w:color="auto"/>
                    <w:bottom w:val="none" w:sz="0" w:space="0" w:color="auto"/>
                    <w:right w:val="none" w:sz="0" w:space="0" w:color="auto"/>
                  </w:divBdr>
                </w:div>
                <w:div w:id="1563252786">
                  <w:marLeft w:val="5"/>
                  <w:marRight w:val="0"/>
                  <w:marTop w:val="0"/>
                  <w:marBottom w:val="0"/>
                  <w:divBdr>
                    <w:top w:val="none" w:sz="0" w:space="0" w:color="auto"/>
                    <w:left w:val="none" w:sz="0" w:space="0" w:color="auto"/>
                    <w:bottom w:val="none" w:sz="0" w:space="0" w:color="auto"/>
                    <w:right w:val="none" w:sz="0" w:space="0" w:color="auto"/>
                  </w:divBdr>
                </w:div>
                <w:div w:id="623342030">
                  <w:marLeft w:val="0"/>
                  <w:marRight w:val="0"/>
                  <w:marTop w:val="0"/>
                  <w:marBottom w:val="0"/>
                  <w:divBdr>
                    <w:top w:val="none" w:sz="0" w:space="0" w:color="auto"/>
                    <w:left w:val="none" w:sz="0" w:space="0" w:color="auto"/>
                    <w:bottom w:val="none" w:sz="0" w:space="0" w:color="auto"/>
                    <w:right w:val="none" w:sz="0" w:space="0" w:color="auto"/>
                  </w:divBdr>
                  <w:divsChild>
                    <w:div w:id="611595827">
                      <w:marLeft w:val="0"/>
                      <w:marRight w:val="0"/>
                      <w:marTop w:val="0"/>
                      <w:marBottom w:val="0"/>
                      <w:divBdr>
                        <w:top w:val="none" w:sz="0" w:space="0" w:color="auto"/>
                        <w:left w:val="none" w:sz="0" w:space="0" w:color="auto"/>
                        <w:bottom w:val="none" w:sz="0" w:space="0" w:color="auto"/>
                        <w:right w:val="none" w:sz="0" w:space="0" w:color="auto"/>
                      </w:divBdr>
                    </w:div>
                    <w:div w:id="167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5141">
      <w:bodyDiv w:val="1"/>
      <w:marLeft w:val="0"/>
      <w:marRight w:val="0"/>
      <w:marTop w:val="0"/>
      <w:marBottom w:val="0"/>
      <w:divBdr>
        <w:top w:val="none" w:sz="0" w:space="0" w:color="auto"/>
        <w:left w:val="none" w:sz="0" w:space="0" w:color="auto"/>
        <w:bottom w:val="none" w:sz="0" w:space="0" w:color="auto"/>
        <w:right w:val="none" w:sz="0" w:space="0" w:color="auto"/>
      </w:divBdr>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526151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75886028">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18020817">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27388614">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52672970">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19271089">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44709113">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976817">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0258087">
      <w:bodyDiv w:val="1"/>
      <w:marLeft w:val="0"/>
      <w:marRight w:val="0"/>
      <w:marTop w:val="0"/>
      <w:marBottom w:val="0"/>
      <w:divBdr>
        <w:top w:val="none" w:sz="0" w:space="0" w:color="auto"/>
        <w:left w:val="none" w:sz="0" w:space="0" w:color="auto"/>
        <w:bottom w:val="none" w:sz="0" w:space="0" w:color="auto"/>
        <w:right w:val="none" w:sz="0" w:space="0" w:color="auto"/>
      </w:divBdr>
    </w:div>
    <w:div w:id="1629698765">
      <w:bodyDiv w:val="1"/>
      <w:marLeft w:val="0"/>
      <w:marRight w:val="0"/>
      <w:marTop w:val="0"/>
      <w:marBottom w:val="0"/>
      <w:divBdr>
        <w:top w:val="none" w:sz="0" w:space="0" w:color="auto"/>
        <w:left w:val="none" w:sz="0" w:space="0" w:color="auto"/>
        <w:bottom w:val="none" w:sz="0" w:space="0" w:color="auto"/>
        <w:right w:val="none" w:sz="0" w:space="0" w:color="auto"/>
      </w:divBdr>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400932">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691030288">
      <w:bodyDiv w:val="1"/>
      <w:marLeft w:val="0"/>
      <w:marRight w:val="0"/>
      <w:marTop w:val="0"/>
      <w:marBottom w:val="0"/>
      <w:divBdr>
        <w:top w:val="none" w:sz="0" w:space="0" w:color="auto"/>
        <w:left w:val="none" w:sz="0" w:space="0" w:color="auto"/>
        <w:bottom w:val="none" w:sz="0" w:space="0" w:color="auto"/>
        <w:right w:val="none" w:sz="0" w:space="0" w:color="auto"/>
      </w:divBdr>
    </w:div>
    <w:div w:id="1691176858">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36388601">
      <w:bodyDiv w:val="1"/>
      <w:marLeft w:val="0"/>
      <w:marRight w:val="0"/>
      <w:marTop w:val="0"/>
      <w:marBottom w:val="0"/>
      <w:divBdr>
        <w:top w:val="none" w:sz="0" w:space="0" w:color="auto"/>
        <w:left w:val="none" w:sz="0" w:space="0" w:color="auto"/>
        <w:bottom w:val="none" w:sz="0" w:space="0" w:color="auto"/>
        <w:right w:val="none" w:sz="0" w:space="0" w:color="auto"/>
      </w:divBdr>
    </w:div>
    <w:div w:id="1743602964">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678198">
      <w:bodyDiv w:val="1"/>
      <w:marLeft w:val="0"/>
      <w:marRight w:val="0"/>
      <w:marTop w:val="0"/>
      <w:marBottom w:val="0"/>
      <w:divBdr>
        <w:top w:val="none" w:sz="0" w:space="0" w:color="auto"/>
        <w:left w:val="none" w:sz="0" w:space="0" w:color="auto"/>
        <w:bottom w:val="none" w:sz="0" w:space="0" w:color="auto"/>
        <w:right w:val="none" w:sz="0" w:space="0" w:color="auto"/>
      </w:divBdr>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799373844">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47281133">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649">
      <w:bodyDiv w:val="1"/>
      <w:marLeft w:val="0"/>
      <w:marRight w:val="0"/>
      <w:marTop w:val="0"/>
      <w:marBottom w:val="0"/>
      <w:divBdr>
        <w:top w:val="none" w:sz="0" w:space="0" w:color="auto"/>
        <w:left w:val="none" w:sz="0" w:space="0" w:color="auto"/>
        <w:bottom w:val="none" w:sz="0" w:space="0" w:color="auto"/>
        <w:right w:val="none" w:sz="0" w:space="0" w:color="auto"/>
      </w:divBdr>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1982612683">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53577515">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674283">
      <w:bodyDiv w:val="1"/>
      <w:marLeft w:val="0"/>
      <w:marRight w:val="0"/>
      <w:marTop w:val="0"/>
      <w:marBottom w:val="0"/>
      <w:divBdr>
        <w:top w:val="none" w:sz="0" w:space="0" w:color="auto"/>
        <w:left w:val="none" w:sz="0" w:space="0" w:color="auto"/>
        <w:bottom w:val="none" w:sz="0" w:space="0" w:color="auto"/>
        <w:right w:val="none" w:sz="0" w:space="0" w:color="auto"/>
      </w:divBdr>
    </w:div>
    <w:div w:id="21254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HouseText20/H8002.pdf" TargetMode="External"/><Relationship Id="rId3" Type="http://schemas.openxmlformats.org/officeDocument/2006/relationships/settings" Target="settings.xml"/><Relationship Id="rId7" Type="http://schemas.openxmlformats.org/officeDocument/2006/relationships/hyperlink" Target="http://webserver.rilin.state.ri.us/BillText/BillText20/HouseText20/H80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0/HouseText20/H7999.pdf" TargetMode="External"/><Relationship Id="rId11" Type="http://schemas.openxmlformats.org/officeDocument/2006/relationships/theme" Target="theme/theme1.xml"/><Relationship Id="rId5" Type="http://schemas.openxmlformats.org/officeDocument/2006/relationships/hyperlink" Target="http://webserver.rilin.state.ri.us/BillText/BillText20/HouseText20/H799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20/HouseText20/H8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3</cp:revision>
  <cp:lastPrinted>2020-02-28T15:03:00Z</cp:lastPrinted>
  <dcterms:created xsi:type="dcterms:W3CDTF">2020-03-18T02:05:00Z</dcterms:created>
  <dcterms:modified xsi:type="dcterms:W3CDTF">2020-03-18T02:05:00Z</dcterms:modified>
</cp:coreProperties>
</file>