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1226" w14:textId="51D7A3AC" w:rsidR="009E62B6" w:rsidRDefault="009E62B6"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Budget Watch</w:t>
      </w:r>
    </w:p>
    <w:p w14:paraId="58AEE961" w14:textId="493C1DA8" w:rsidR="009E62B6" w:rsidRDefault="009E62B6" w:rsidP="0088165C">
      <w:pPr>
        <w:spacing w:after="0" w:line="240" w:lineRule="auto"/>
        <w:rPr>
          <w:rFonts w:ascii="Times New Roman" w:eastAsia="Times New Roman" w:hAnsi="Times New Roman" w:cs="Times New Roman"/>
          <w:b/>
          <w:bCs/>
          <w:sz w:val="24"/>
          <w:szCs w:val="24"/>
        </w:rPr>
      </w:pPr>
    </w:p>
    <w:p w14:paraId="224A93B2" w14:textId="16703D77" w:rsidR="009E62B6" w:rsidRPr="009E62B6" w:rsidRDefault="009E62B6"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of Monday morning, the House Finance Committee had not yet posted the budget for consideration.  The House may post it for consideration this week, with the hopes of completing the legislative session sometime between June 17</w:t>
      </w:r>
      <w:r w:rsidRPr="009E62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June 24</w:t>
      </w:r>
      <w:r w:rsidRPr="009E62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Once the budget is passed by the Committee, it must set on the desk seven days before the full House can vote on the bill.  The Senate does not have the same rule.  </w:t>
      </w:r>
    </w:p>
    <w:p w14:paraId="267CD49E" w14:textId="77777777" w:rsidR="009E62B6" w:rsidRDefault="009E62B6" w:rsidP="0088165C">
      <w:pPr>
        <w:spacing w:after="0" w:line="240" w:lineRule="auto"/>
        <w:rPr>
          <w:rFonts w:ascii="Times New Roman" w:eastAsia="Times New Roman" w:hAnsi="Times New Roman" w:cs="Times New Roman"/>
          <w:b/>
          <w:bCs/>
          <w:sz w:val="24"/>
          <w:szCs w:val="24"/>
        </w:rPr>
      </w:pPr>
    </w:p>
    <w:p w14:paraId="33CEA3EA" w14:textId="11593617" w:rsidR="001A3DF5" w:rsidRDefault="001A3DF5"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0885FE91" w14:textId="1783A94A" w:rsidR="001A3DF5" w:rsidRDefault="001A3DF5" w:rsidP="0088165C">
      <w:pPr>
        <w:spacing w:after="0" w:line="240" w:lineRule="auto"/>
        <w:rPr>
          <w:rFonts w:ascii="Times New Roman" w:eastAsia="Times New Roman" w:hAnsi="Times New Roman" w:cs="Times New Roman"/>
          <w:b/>
          <w:bCs/>
          <w:sz w:val="24"/>
          <w:szCs w:val="24"/>
        </w:rPr>
      </w:pPr>
    </w:p>
    <w:p w14:paraId="739D8DAE" w14:textId="75D18CDA" w:rsidR="002004C4" w:rsidRDefault="002004C4" w:rsidP="00200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Committee on Housing and Municipal Government </w:t>
      </w:r>
      <w:r>
        <w:rPr>
          <w:rFonts w:ascii="Times New Roman" w:eastAsia="Times New Roman" w:hAnsi="Times New Roman" w:cs="Times New Roman"/>
          <w:sz w:val="24"/>
          <w:szCs w:val="24"/>
        </w:rPr>
        <w:t>voted 6-1 (Senator Rogers opposed) to recommend passage of</w:t>
      </w:r>
      <w:r>
        <w:rPr>
          <w:rFonts w:ascii="Times New Roman" w:eastAsia="Times New Roman" w:hAnsi="Times New Roman" w:cs="Times New Roman"/>
          <w:sz w:val="24"/>
          <w:szCs w:val="24"/>
        </w:rPr>
        <w:t xml:space="preserve"> S.2345, An Act Relating to Motor and Other Vehicles – Parking Facilities and Privileges.  </w:t>
      </w:r>
      <w:r>
        <w:rPr>
          <w:rFonts w:ascii="Times New Roman" w:eastAsia="Times New Roman" w:hAnsi="Times New Roman" w:cs="Times New Roman"/>
          <w:sz w:val="24"/>
          <w:szCs w:val="24"/>
        </w:rPr>
        <w:t>S.2345 is scheduled for a full Senate vote Tuesday afternoon.  The</w:t>
      </w:r>
      <w:r>
        <w:rPr>
          <w:rFonts w:ascii="Times New Roman" w:eastAsia="Times New Roman" w:hAnsi="Times New Roman" w:cs="Times New Roman"/>
          <w:sz w:val="24"/>
          <w:szCs w:val="24"/>
        </w:rPr>
        <w:t xml:space="preserve"> bill requires all large parking lots (with a few exceptions) to include designated spots designed for persons transporting young children, under the age of three, and baby strollers.  Lots with 101-500 spots must designate two spots; lots with 501-1000 spots must designate three spots; and lots with more than 100 spots must add one additional spot for each 500 parking spaces over 1000.  Exemptions to this rule include single-family homes, duplexes, multifamily residences and industrial zoned properties.  The bill contains specifications for the dimensions of the spots as well as the location.  Property owners have two years from the date of enactment to comply.  The bill can be viewed at: </w:t>
      </w:r>
      <w:hyperlink r:id="rId5" w:history="1">
        <w:r w:rsidRPr="0061341C">
          <w:rPr>
            <w:rStyle w:val="Hyperlink"/>
            <w:rFonts w:ascii="Times New Roman" w:eastAsia="Times New Roman" w:hAnsi="Times New Roman" w:cs="Times New Roman"/>
            <w:sz w:val="24"/>
            <w:szCs w:val="24"/>
          </w:rPr>
          <w:t>http://webserver.rilin.state.ri.us/BillText/BillText22/SenateText22/S2345.pdf</w:t>
        </w:r>
      </w:hyperlink>
      <w:r>
        <w:rPr>
          <w:rFonts w:ascii="Times New Roman" w:eastAsia="Times New Roman" w:hAnsi="Times New Roman" w:cs="Times New Roman"/>
          <w:sz w:val="24"/>
          <w:szCs w:val="24"/>
        </w:rPr>
        <w:t xml:space="preserve"> </w:t>
      </w:r>
    </w:p>
    <w:p w14:paraId="4EC31139" w14:textId="77777777" w:rsidR="002004C4" w:rsidRDefault="002004C4" w:rsidP="0088165C">
      <w:pPr>
        <w:spacing w:after="0" w:line="240" w:lineRule="auto"/>
        <w:rPr>
          <w:rFonts w:ascii="Times New Roman" w:hAnsi="Times New Roman" w:cs="Times New Roman"/>
          <w:sz w:val="24"/>
          <w:szCs w:val="24"/>
        </w:rPr>
      </w:pPr>
    </w:p>
    <w:p w14:paraId="2677B06C" w14:textId="77777777" w:rsidR="002004C4" w:rsidRDefault="002004C4" w:rsidP="0088165C">
      <w:pPr>
        <w:spacing w:after="0" w:line="240" w:lineRule="auto"/>
        <w:rPr>
          <w:rFonts w:ascii="Times New Roman" w:hAnsi="Times New Roman" w:cs="Times New Roman"/>
          <w:sz w:val="24"/>
          <w:szCs w:val="24"/>
        </w:rPr>
      </w:pPr>
    </w:p>
    <w:p w14:paraId="3EE5478F" w14:textId="12C2DF0C" w:rsidR="00A90734" w:rsidRDefault="00A90734" w:rsidP="0088165C">
      <w:pPr>
        <w:spacing w:after="0" w:line="240" w:lineRule="auto"/>
        <w:rPr>
          <w:rFonts w:ascii="Times New Roman" w:eastAsia="Times New Roman" w:hAnsi="Times New Roman" w:cs="Times New Roman"/>
          <w:b/>
          <w:bCs/>
          <w:sz w:val="24"/>
          <w:szCs w:val="24"/>
        </w:rPr>
      </w:pPr>
      <w:r w:rsidRPr="00B33C79">
        <w:rPr>
          <w:rFonts w:ascii="Times New Roman" w:eastAsia="Times New Roman" w:hAnsi="Times New Roman" w:cs="Times New Roman"/>
          <w:b/>
          <w:bCs/>
          <w:sz w:val="24"/>
          <w:szCs w:val="24"/>
        </w:rPr>
        <w:t>This Week at the State House</w:t>
      </w:r>
    </w:p>
    <w:p w14:paraId="7DCF7374" w14:textId="77777777" w:rsidR="00F717F2" w:rsidRPr="00B33C79" w:rsidRDefault="00F717F2" w:rsidP="0088165C">
      <w:pPr>
        <w:spacing w:after="0" w:line="240" w:lineRule="auto"/>
        <w:rPr>
          <w:rFonts w:ascii="Times New Roman" w:eastAsia="Times New Roman" w:hAnsi="Times New Roman" w:cs="Times New Roman"/>
          <w:b/>
          <w:bCs/>
          <w:sz w:val="24"/>
          <w:szCs w:val="24"/>
        </w:rPr>
      </w:pPr>
    </w:p>
    <w:p w14:paraId="31383AA4" w14:textId="1A098105" w:rsidR="00092EBD" w:rsidRDefault="00EE646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Tuesday, </w:t>
      </w:r>
      <w:r w:rsidR="00A96932">
        <w:rPr>
          <w:rFonts w:ascii="Times New Roman" w:eastAsia="Times New Roman" w:hAnsi="Times New Roman" w:cs="Times New Roman"/>
          <w:b/>
          <w:bCs/>
          <w:sz w:val="24"/>
          <w:szCs w:val="24"/>
        </w:rPr>
        <w:t>June</w:t>
      </w:r>
      <w:r w:rsidR="002E0CFF">
        <w:rPr>
          <w:rFonts w:ascii="Times New Roman" w:eastAsia="Times New Roman" w:hAnsi="Times New Roman" w:cs="Times New Roman"/>
          <w:b/>
          <w:bCs/>
          <w:sz w:val="24"/>
          <w:szCs w:val="24"/>
        </w:rPr>
        <w:t xml:space="preserve"> 7th</w:t>
      </w:r>
    </w:p>
    <w:p w14:paraId="0498B5DC" w14:textId="1ABA2F50" w:rsidR="00092EBD" w:rsidRDefault="00092EBD" w:rsidP="0088165C">
      <w:pPr>
        <w:spacing w:after="0" w:line="240" w:lineRule="auto"/>
        <w:rPr>
          <w:rFonts w:ascii="Times New Roman" w:eastAsia="Times New Roman" w:hAnsi="Times New Roman" w:cs="Times New Roman"/>
          <w:b/>
          <w:bCs/>
          <w:sz w:val="24"/>
          <w:szCs w:val="24"/>
        </w:rPr>
      </w:pPr>
    </w:p>
    <w:p w14:paraId="5D6DA1A3" w14:textId="7E9FAB17" w:rsidR="00EE6464" w:rsidRDefault="002E0CFF" w:rsidP="00BD1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mandates are passing quickly.  The House Health and Human Services Committee is scheduled to vote on </w:t>
      </w:r>
      <w:r w:rsidR="00822CB2">
        <w:rPr>
          <w:rFonts w:ascii="Times New Roman" w:eastAsia="Times New Roman" w:hAnsi="Times New Roman" w:cs="Times New Roman"/>
          <w:sz w:val="24"/>
          <w:szCs w:val="24"/>
        </w:rPr>
        <w:t>a few</w:t>
      </w:r>
      <w:r>
        <w:rPr>
          <w:rFonts w:ascii="Times New Roman" w:eastAsia="Times New Roman" w:hAnsi="Times New Roman" w:cs="Times New Roman"/>
          <w:sz w:val="24"/>
          <w:szCs w:val="24"/>
        </w:rPr>
        <w:t xml:space="preserve"> bills Tuesday</w:t>
      </w:r>
      <w:r w:rsidR="00822CB2">
        <w:rPr>
          <w:rFonts w:ascii="Times New Roman" w:eastAsia="Times New Roman" w:hAnsi="Times New Roman" w:cs="Times New Roman"/>
          <w:sz w:val="24"/>
          <w:szCs w:val="24"/>
        </w:rPr>
        <w:t xml:space="preserve"> including</w:t>
      </w:r>
      <w:r>
        <w:rPr>
          <w:rFonts w:ascii="Times New Roman" w:eastAsia="Times New Roman" w:hAnsi="Times New Roman" w:cs="Times New Roman"/>
          <w:sz w:val="24"/>
          <w:szCs w:val="24"/>
        </w:rPr>
        <w:t xml:space="preserve"> H.7454, An Act Relating to Insurance – Accident and Sickness Insurance Policies</w:t>
      </w:r>
      <w:r w:rsidR="00822CB2">
        <w:rPr>
          <w:rFonts w:ascii="Times New Roman" w:eastAsia="Times New Roman" w:hAnsi="Times New Roman" w:cs="Times New Roman"/>
          <w:sz w:val="24"/>
          <w:szCs w:val="24"/>
        </w:rPr>
        <w:t>.  H.7454</w:t>
      </w:r>
      <w:r>
        <w:rPr>
          <w:rFonts w:ascii="Times New Roman" w:eastAsia="Times New Roman" w:hAnsi="Times New Roman" w:cs="Times New Roman"/>
          <w:sz w:val="24"/>
          <w:szCs w:val="24"/>
        </w:rPr>
        <w:t xml:space="preserve"> allows pregnant women to enroll in health insurance any time after the commencement of the pregnancy.  Coverage becomes effective the first month in which the woman submits the application.  It applies to both large and small employer plans as well as the exchange.  </w:t>
      </w:r>
    </w:p>
    <w:p w14:paraId="4E738532" w14:textId="40C9A21C" w:rsidR="00822CB2" w:rsidRDefault="00822CB2" w:rsidP="00BD1476">
      <w:pPr>
        <w:spacing w:after="0" w:line="240" w:lineRule="auto"/>
        <w:rPr>
          <w:rFonts w:ascii="Times New Roman" w:eastAsia="Times New Roman" w:hAnsi="Times New Roman" w:cs="Times New Roman"/>
          <w:sz w:val="24"/>
          <w:szCs w:val="24"/>
        </w:rPr>
      </w:pPr>
    </w:p>
    <w:p w14:paraId="125CE8F0" w14:textId="444C2277" w:rsidR="00822CB2" w:rsidRDefault="00822CB2" w:rsidP="00BD1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 Finance Committee is meeting at the Rise, approximately 4:30 in the Senate Lounge, to take testimony on S.2592, An Act Relating to State Affairs and Government – RI Hard Hit Liquidity Program Act.  The bill creates a $20 million</w:t>
      </w:r>
      <w:r w:rsidR="00AB3EF7">
        <w:rPr>
          <w:rFonts w:ascii="Times New Roman" w:eastAsia="Times New Roman" w:hAnsi="Times New Roman" w:cs="Times New Roman"/>
          <w:sz w:val="24"/>
          <w:szCs w:val="24"/>
        </w:rPr>
        <w:t xml:space="preserve"> RI HELP fund to provide assistance corporations, partnerships and sole proprietors that have received less than $500,000 thus far in federal assistance.  Eligible businesses must have less than $5 million in annual sales and have experienced at least a 50% drop in sales in at least three months (November, 2020 to June, 2021) as compared to November 2018 to June, 2019.  The bill can be viewed at: </w:t>
      </w:r>
      <w:hyperlink r:id="rId6" w:history="1">
        <w:r w:rsidR="005325B4" w:rsidRPr="000B5805">
          <w:rPr>
            <w:rStyle w:val="Hyperlink"/>
            <w:rFonts w:ascii="Times New Roman" w:eastAsia="Times New Roman" w:hAnsi="Times New Roman" w:cs="Times New Roman"/>
            <w:sz w:val="24"/>
            <w:szCs w:val="24"/>
          </w:rPr>
          <w:t>http://webserver.rilin.state.ri.us/BillText/BillText22/SenateText22/S2592.pdf</w:t>
        </w:r>
      </w:hyperlink>
      <w:r w:rsidR="005325B4">
        <w:rPr>
          <w:rFonts w:ascii="Times New Roman" w:eastAsia="Times New Roman" w:hAnsi="Times New Roman" w:cs="Times New Roman"/>
          <w:sz w:val="24"/>
          <w:szCs w:val="24"/>
        </w:rPr>
        <w:t xml:space="preserve"> </w:t>
      </w:r>
    </w:p>
    <w:p w14:paraId="47C99086" w14:textId="5896A92A" w:rsidR="00BD1476" w:rsidRDefault="00BD1476" w:rsidP="0088165C">
      <w:pPr>
        <w:spacing w:after="0" w:line="240" w:lineRule="auto"/>
        <w:rPr>
          <w:rFonts w:ascii="Times New Roman" w:eastAsia="Times New Roman" w:hAnsi="Times New Roman" w:cs="Times New Roman"/>
          <w:b/>
          <w:bCs/>
          <w:sz w:val="24"/>
          <w:szCs w:val="24"/>
        </w:rPr>
      </w:pPr>
    </w:p>
    <w:p w14:paraId="58842E89" w14:textId="68BA0B17" w:rsidR="0088253B" w:rsidRPr="0088253B" w:rsidRDefault="00420BA5" w:rsidP="00011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building requirements are scheduled for a vote in the Senate Committee on Housing &amp; Municipal Government at the Rise in room 310.  S.2700, An Act Relating to Public Property and </w:t>
      </w:r>
      <w:r>
        <w:rPr>
          <w:rFonts w:ascii="Times New Roman" w:hAnsi="Times New Roman" w:cs="Times New Roman"/>
          <w:sz w:val="24"/>
          <w:szCs w:val="24"/>
        </w:rPr>
        <w:lastRenderedPageBreak/>
        <w:t>Works – The Green Buildings Act,</w:t>
      </w:r>
      <w:r w:rsidR="00E908FF">
        <w:rPr>
          <w:rFonts w:ascii="Times New Roman" w:hAnsi="Times New Roman" w:cs="Times New Roman"/>
          <w:sz w:val="24"/>
          <w:szCs w:val="24"/>
        </w:rPr>
        <w:t xml:space="preserve"> expands the definition of public buildings under the Act to include private major facility projects.  The bill also mandates public reporting on such projects.  </w:t>
      </w:r>
      <w:r w:rsidR="0088253B">
        <w:rPr>
          <w:rFonts w:ascii="Times New Roman" w:hAnsi="Times New Roman" w:cs="Times New Roman"/>
          <w:sz w:val="24"/>
          <w:szCs w:val="24"/>
        </w:rPr>
        <w:t xml:space="preserve">A “major facility project” is defined </w:t>
      </w:r>
      <w:r w:rsidR="0088253B" w:rsidRPr="0088253B">
        <w:rPr>
          <w:rFonts w:ascii="Times New Roman" w:hAnsi="Times New Roman" w:cs="Times New Roman"/>
          <w:sz w:val="24"/>
          <w:szCs w:val="24"/>
        </w:rPr>
        <w:t>as “</w:t>
      </w:r>
      <w:r w:rsidR="0088253B" w:rsidRPr="0088253B">
        <w:rPr>
          <w:rFonts w:ascii="Times New Roman" w:hAnsi="Times New Roman" w:cs="Times New Roman"/>
          <w:sz w:val="24"/>
          <w:szCs w:val="24"/>
        </w:rPr>
        <w:t>A building construction project larger than ten thousand (10,000) gross square feet of occupied or conditioned space; or (ii) A building renovation project larger than fifteen thousand (15,000) gross square feet of occupied or conditioned space.</w:t>
      </w:r>
      <w:r w:rsidR="0088253B" w:rsidRPr="0088253B">
        <w:rPr>
          <w:rFonts w:ascii="Times New Roman" w:hAnsi="Times New Roman" w:cs="Times New Roman"/>
          <w:sz w:val="24"/>
          <w:szCs w:val="24"/>
        </w:rPr>
        <w:t>”</w:t>
      </w:r>
      <w:r w:rsidR="0088253B">
        <w:rPr>
          <w:rFonts w:ascii="Times New Roman" w:hAnsi="Times New Roman" w:cs="Times New Roman"/>
          <w:sz w:val="24"/>
          <w:szCs w:val="24"/>
        </w:rPr>
        <w:t xml:space="preserve">  Major Projects, if this bill passes into law, would be required to comply with LEED building requirements.  Anyone wishing to submit testimony can attend in person or email written testimony to:  </w:t>
      </w:r>
      <w:hyperlink r:id="rId7" w:history="1">
        <w:r w:rsidR="0088253B" w:rsidRPr="000B5805">
          <w:rPr>
            <w:rStyle w:val="Hyperlink"/>
            <w:rFonts w:ascii="Times New Roman" w:hAnsi="Times New Roman" w:cs="Times New Roman"/>
            <w:sz w:val="24"/>
            <w:szCs w:val="24"/>
          </w:rPr>
          <w:t>SLegislation@rilegislature.gov</w:t>
        </w:r>
      </w:hyperlink>
      <w:r w:rsidR="0088253B">
        <w:rPr>
          <w:rFonts w:ascii="Times New Roman" w:hAnsi="Times New Roman" w:cs="Times New Roman"/>
          <w:sz w:val="24"/>
          <w:szCs w:val="24"/>
        </w:rPr>
        <w:t xml:space="preserve">   The bill can be viewed at: </w:t>
      </w:r>
      <w:hyperlink r:id="rId8" w:history="1">
        <w:r w:rsidR="0088253B" w:rsidRPr="000B5805">
          <w:rPr>
            <w:rStyle w:val="Hyperlink"/>
            <w:rFonts w:ascii="Times New Roman" w:hAnsi="Times New Roman" w:cs="Times New Roman"/>
            <w:sz w:val="24"/>
            <w:szCs w:val="24"/>
          </w:rPr>
          <w:t>http://webserver.rilin.state.ri.us/BillText/BillText22/SenateText22/S2700.pdf</w:t>
        </w:r>
      </w:hyperlink>
      <w:r w:rsidR="0088253B">
        <w:rPr>
          <w:rFonts w:ascii="Times New Roman" w:hAnsi="Times New Roman" w:cs="Times New Roman"/>
          <w:sz w:val="24"/>
          <w:szCs w:val="24"/>
        </w:rPr>
        <w:t xml:space="preserve"> </w:t>
      </w:r>
    </w:p>
    <w:p w14:paraId="215B23E1" w14:textId="407C2A9B" w:rsidR="00420BA5" w:rsidRPr="0088253B" w:rsidRDefault="00420BA5" w:rsidP="00011187">
      <w:pPr>
        <w:spacing w:after="0" w:line="240" w:lineRule="auto"/>
        <w:rPr>
          <w:rFonts w:ascii="Times New Roman" w:hAnsi="Times New Roman" w:cs="Times New Roman"/>
          <w:sz w:val="24"/>
          <w:szCs w:val="24"/>
        </w:rPr>
      </w:pPr>
    </w:p>
    <w:p w14:paraId="767B5B2A" w14:textId="77777777" w:rsidR="00420BA5" w:rsidRDefault="00420BA5" w:rsidP="00011187">
      <w:pPr>
        <w:spacing w:after="0" w:line="240" w:lineRule="auto"/>
      </w:pPr>
    </w:p>
    <w:p w14:paraId="4AB47183" w14:textId="40FC2A2A" w:rsidR="0013618A" w:rsidRPr="0013618A" w:rsidRDefault="0013618A" w:rsidP="00011187">
      <w:pPr>
        <w:spacing w:after="0" w:line="240" w:lineRule="auto"/>
        <w:rPr>
          <w:rFonts w:ascii="Times New Roman" w:hAnsi="Times New Roman" w:cs="Times New Roman"/>
          <w:b/>
          <w:bCs/>
          <w:sz w:val="24"/>
          <w:szCs w:val="24"/>
        </w:rPr>
      </w:pPr>
      <w:r w:rsidRPr="0013618A">
        <w:rPr>
          <w:rFonts w:ascii="Times New Roman" w:hAnsi="Times New Roman" w:cs="Times New Roman"/>
          <w:b/>
          <w:bCs/>
          <w:sz w:val="24"/>
          <w:szCs w:val="24"/>
        </w:rPr>
        <w:t>Wednesday, June 8</w:t>
      </w:r>
      <w:r w:rsidRPr="0013618A">
        <w:rPr>
          <w:rFonts w:ascii="Times New Roman" w:hAnsi="Times New Roman" w:cs="Times New Roman"/>
          <w:b/>
          <w:bCs/>
          <w:sz w:val="24"/>
          <w:szCs w:val="24"/>
          <w:vertAlign w:val="superscript"/>
        </w:rPr>
        <w:t>th</w:t>
      </w:r>
      <w:r w:rsidRPr="0013618A">
        <w:rPr>
          <w:rFonts w:ascii="Times New Roman" w:hAnsi="Times New Roman" w:cs="Times New Roman"/>
          <w:b/>
          <w:bCs/>
          <w:sz w:val="24"/>
          <w:szCs w:val="24"/>
        </w:rPr>
        <w:t xml:space="preserve"> </w:t>
      </w:r>
    </w:p>
    <w:p w14:paraId="24EA5651" w14:textId="4CFE18B9" w:rsidR="0013618A" w:rsidRDefault="0013618A" w:rsidP="00011187">
      <w:pPr>
        <w:spacing w:after="0" w:line="240" w:lineRule="auto"/>
        <w:rPr>
          <w:rFonts w:ascii="Times New Roman" w:hAnsi="Times New Roman" w:cs="Times New Roman"/>
          <w:sz w:val="24"/>
          <w:szCs w:val="24"/>
        </w:rPr>
      </w:pPr>
    </w:p>
    <w:p w14:paraId="4B074CFE" w14:textId="54C80E97" w:rsidR="0013618A" w:rsidRDefault="0013618A" w:rsidP="00011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House Environment &amp; Energy Committee is expected to pass both the House and Senate versions of the plastic bag ban bills.  </w:t>
      </w:r>
      <w:r w:rsidR="009860AC">
        <w:rPr>
          <w:rFonts w:ascii="Times New Roman" w:hAnsi="Times New Roman" w:cs="Times New Roman"/>
          <w:sz w:val="24"/>
          <w:szCs w:val="24"/>
        </w:rPr>
        <w:t>H.7065 and S.2446 ban retailers from supplying customers with single-use plastic bags or paper bags not made of recyclable material.  Penalties include a $100 fine for the first violation in a calendar year, $200 for the second offense in a calendar year, and $500 for the third violation or subsequent violations in a calendar year.  The bill does contain a uniformity clause, which was requested by the business community</w:t>
      </w:r>
      <w:r w:rsidR="00AD29F9">
        <w:rPr>
          <w:rFonts w:ascii="Times New Roman" w:hAnsi="Times New Roman" w:cs="Times New Roman"/>
          <w:sz w:val="24"/>
          <w:szCs w:val="24"/>
        </w:rPr>
        <w:t>, to avoid the confusion that follows municipal adoption of additional rules.</w:t>
      </w:r>
      <w:r w:rsidR="009860AC">
        <w:rPr>
          <w:rFonts w:ascii="Times New Roman" w:hAnsi="Times New Roman" w:cs="Times New Roman"/>
          <w:sz w:val="24"/>
          <w:szCs w:val="24"/>
        </w:rPr>
        <w:t xml:space="preserve"> </w:t>
      </w:r>
    </w:p>
    <w:p w14:paraId="74BEC738" w14:textId="77777777" w:rsidR="0013618A" w:rsidRDefault="0013618A" w:rsidP="00011187">
      <w:pPr>
        <w:spacing w:after="0" w:line="240" w:lineRule="auto"/>
        <w:rPr>
          <w:rFonts w:ascii="Times New Roman" w:hAnsi="Times New Roman" w:cs="Times New Roman"/>
          <w:sz w:val="24"/>
          <w:szCs w:val="24"/>
        </w:rPr>
      </w:pPr>
    </w:p>
    <w:p w14:paraId="4AFDED87" w14:textId="77777777" w:rsidR="00B95256" w:rsidRDefault="00B95256" w:rsidP="00011187">
      <w:pPr>
        <w:spacing w:after="0" w:line="240" w:lineRule="auto"/>
        <w:rPr>
          <w:rFonts w:ascii="Times New Roman" w:hAnsi="Times New Roman" w:cs="Times New Roman"/>
          <w:sz w:val="24"/>
          <w:szCs w:val="24"/>
        </w:rPr>
      </w:pPr>
    </w:p>
    <w:p w14:paraId="4E014F31" w14:textId="02031309" w:rsidR="002B4061" w:rsidRPr="00254F73" w:rsidRDefault="00254F73" w:rsidP="00011187">
      <w:pPr>
        <w:spacing w:after="0" w:line="240" w:lineRule="auto"/>
        <w:rPr>
          <w:rFonts w:ascii="Times New Roman" w:hAnsi="Times New Roman" w:cs="Times New Roman"/>
          <w:sz w:val="24"/>
          <w:szCs w:val="24"/>
        </w:rPr>
      </w:pPr>
      <w:r w:rsidRPr="00254F73">
        <w:rPr>
          <w:rFonts w:ascii="Times New Roman" w:hAnsi="Times New Roman" w:cs="Times New Roman"/>
          <w:sz w:val="24"/>
          <w:szCs w:val="24"/>
        </w:rPr>
        <w:t>The following new bill w</w:t>
      </w:r>
      <w:r w:rsidR="003930C3">
        <w:rPr>
          <w:rFonts w:ascii="Times New Roman" w:hAnsi="Times New Roman" w:cs="Times New Roman"/>
          <w:sz w:val="24"/>
          <w:szCs w:val="24"/>
        </w:rPr>
        <w:t>as</w:t>
      </w:r>
      <w:r w:rsidRPr="00254F73">
        <w:rPr>
          <w:rFonts w:ascii="Times New Roman" w:hAnsi="Times New Roman" w:cs="Times New Roman"/>
          <w:sz w:val="24"/>
          <w:szCs w:val="24"/>
        </w:rPr>
        <w:t xml:space="preserve"> filled last week:</w:t>
      </w:r>
    </w:p>
    <w:p w14:paraId="1E0A537D" w14:textId="77777777" w:rsidR="00254F73" w:rsidRPr="00254F73" w:rsidRDefault="00254F73" w:rsidP="00011187">
      <w:pPr>
        <w:spacing w:after="0" w:line="240" w:lineRule="auto"/>
        <w:rPr>
          <w:rFonts w:ascii="Times New Roman" w:hAnsi="Times New Roman" w:cs="Times New Roman"/>
          <w:sz w:val="24"/>
          <w:szCs w:val="24"/>
        </w:rPr>
      </w:pPr>
    </w:p>
    <w:p w14:paraId="3767DDC3" w14:textId="3FFAC11C" w:rsidR="003930C3" w:rsidRPr="003930C3" w:rsidRDefault="003930C3" w:rsidP="003930C3">
      <w:pPr>
        <w:spacing w:after="0" w:line="240" w:lineRule="auto"/>
        <w:rPr>
          <w:rFonts w:ascii="Times New Roman" w:eastAsia="Times New Roman" w:hAnsi="Times New Roman" w:cs="Times New Roman"/>
          <w:color w:val="000000"/>
          <w:sz w:val="27"/>
          <w:szCs w:val="27"/>
        </w:rPr>
      </w:pPr>
      <w:r w:rsidRPr="003930C3">
        <w:rPr>
          <w:rFonts w:ascii="Times New Roman" w:eastAsia="Times New Roman" w:hAnsi="Times New Roman" w:cs="Times New Roman"/>
          <w:color w:val="000000"/>
          <w:sz w:val="27"/>
          <w:szCs w:val="27"/>
        </w:rPr>
        <w:t>Senate Bill No. </w:t>
      </w:r>
      <w:hyperlink r:id="rId9" w:history="1">
        <w:r w:rsidRPr="003930C3">
          <w:rPr>
            <w:rFonts w:ascii="Times New Roman" w:eastAsia="Times New Roman" w:hAnsi="Times New Roman" w:cs="Times New Roman"/>
            <w:color w:val="0000FF"/>
            <w:sz w:val="27"/>
            <w:szCs w:val="27"/>
            <w:u w:val="single"/>
          </w:rPr>
          <w:t>2994</w:t>
        </w:r>
      </w:hyperlink>
      <w:r>
        <w:rPr>
          <w:rFonts w:ascii="Times New Roman" w:eastAsia="Times New Roman" w:hAnsi="Times New Roman" w:cs="Times New Roman"/>
          <w:sz w:val="24"/>
          <w:szCs w:val="24"/>
        </w:rPr>
        <w:t xml:space="preserve">  </w:t>
      </w:r>
      <w:r w:rsidRPr="003930C3">
        <w:rPr>
          <w:rFonts w:ascii="Times New Roman" w:eastAsia="Times New Roman" w:hAnsi="Times New Roman" w:cs="Times New Roman"/>
          <w:color w:val="000000"/>
          <w:sz w:val="27"/>
          <w:szCs w:val="27"/>
        </w:rPr>
        <w:t>Pearson</w:t>
      </w:r>
      <w:r w:rsidRPr="003930C3">
        <w:rPr>
          <w:rFonts w:ascii="Times New Roman" w:eastAsia="Times New Roman" w:hAnsi="Times New Roman" w:cs="Times New Roman"/>
          <w:b/>
          <w:bCs/>
          <w:color w:val="000000"/>
          <w:sz w:val="27"/>
          <w:szCs w:val="27"/>
        </w:rPr>
        <w:t>, </w:t>
      </w:r>
      <w:r w:rsidRPr="003930C3">
        <w:rPr>
          <w:rFonts w:ascii="Times New Roman" w:eastAsia="Times New Roman" w:hAnsi="Times New Roman" w:cs="Times New Roman"/>
          <w:color w:val="000000"/>
          <w:sz w:val="27"/>
          <w:szCs w:val="27"/>
        </w:rPr>
        <w:t>AN ACT RELATING TO STATE AFFAIRS AND GOVERNMENT (Establishes the Health Spending Accountability and Transparency Act and the Rhode Island All-Payer Health Care Payment Reform Act.)</w:t>
      </w:r>
      <w:r>
        <w:rPr>
          <w:rFonts w:ascii="Times New Roman" w:eastAsia="Times New Roman" w:hAnsi="Times New Roman" w:cs="Times New Roman"/>
          <w:color w:val="000000"/>
          <w:sz w:val="27"/>
          <w:szCs w:val="27"/>
        </w:rPr>
        <w:t xml:space="preserve">  </w:t>
      </w:r>
      <w:hyperlink r:id="rId10" w:history="1">
        <w:r w:rsidRPr="000B5805">
          <w:rPr>
            <w:rStyle w:val="Hyperlink"/>
            <w:rFonts w:ascii="Times New Roman" w:eastAsia="Times New Roman" w:hAnsi="Times New Roman" w:cs="Times New Roman"/>
            <w:sz w:val="27"/>
            <w:szCs w:val="27"/>
          </w:rPr>
          <w:t>http://webserver.rilin.state.ri.us/BillText/BillText22/SenateText22/S2994.pdf</w:t>
        </w:r>
      </w:hyperlink>
      <w:r>
        <w:rPr>
          <w:rFonts w:ascii="Times New Roman" w:eastAsia="Times New Roman" w:hAnsi="Times New Roman" w:cs="Times New Roman"/>
          <w:color w:val="000000"/>
          <w:sz w:val="27"/>
          <w:szCs w:val="27"/>
        </w:rPr>
        <w:t xml:space="preserve">  </w:t>
      </w:r>
    </w:p>
    <w:p w14:paraId="7DF36222" w14:textId="7D08BB9E" w:rsidR="00254F73" w:rsidRDefault="00254F73" w:rsidP="00011187">
      <w:pPr>
        <w:spacing w:after="0" w:line="240" w:lineRule="auto"/>
        <w:rPr>
          <w:rFonts w:ascii="Times New Roman" w:hAnsi="Times New Roman" w:cs="Times New Roman"/>
          <w:sz w:val="24"/>
          <w:szCs w:val="24"/>
        </w:rPr>
      </w:pPr>
    </w:p>
    <w:p w14:paraId="5312939C" w14:textId="77777777" w:rsidR="00254F73" w:rsidRPr="00FC5FAC" w:rsidRDefault="00254F73" w:rsidP="00011187">
      <w:pPr>
        <w:spacing w:after="0" w:line="240" w:lineRule="auto"/>
        <w:rPr>
          <w:rFonts w:ascii="Times New Roman" w:hAnsi="Times New Roman" w:cs="Times New Roman"/>
          <w:sz w:val="24"/>
          <w:szCs w:val="24"/>
        </w:rPr>
      </w:pPr>
    </w:p>
    <w:sectPr w:rsidR="00254F73" w:rsidRPr="00FC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153DC"/>
    <w:multiLevelType w:val="hybridMultilevel"/>
    <w:tmpl w:val="4E06B036"/>
    <w:lvl w:ilvl="0" w:tplc="9DD819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26F9"/>
    <w:multiLevelType w:val="hybridMultilevel"/>
    <w:tmpl w:val="7FE02C2E"/>
    <w:lvl w:ilvl="0" w:tplc="4DFE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3"/>
  </w:num>
  <w:num w:numId="2" w16cid:durableId="1225485633">
    <w:abstractNumId w:val="1"/>
  </w:num>
  <w:num w:numId="3" w16cid:durableId="1413040362">
    <w:abstractNumId w:val="9"/>
  </w:num>
  <w:num w:numId="4" w16cid:durableId="976568473">
    <w:abstractNumId w:val="10"/>
  </w:num>
  <w:num w:numId="5" w16cid:durableId="1857301501">
    <w:abstractNumId w:val="6"/>
  </w:num>
  <w:num w:numId="6" w16cid:durableId="1935358440">
    <w:abstractNumId w:val="5"/>
  </w:num>
  <w:num w:numId="7" w16cid:durableId="555552008">
    <w:abstractNumId w:val="0"/>
  </w:num>
  <w:num w:numId="8" w16cid:durableId="1657496685">
    <w:abstractNumId w:val="2"/>
  </w:num>
  <w:num w:numId="9" w16cid:durableId="634339214">
    <w:abstractNumId w:val="4"/>
  </w:num>
  <w:num w:numId="10" w16cid:durableId="370348491">
    <w:abstractNumId w:val="13"/>
  </w:num>
  <w:num w:numId="11" w16cid:durableId="690838117">
    <w:abstractNumId w:val="12"/>
  </w:num>
  <w:num w:numId="12" w16cid:durableId="672412483">
    <w:abstractNumId w:val="11"/>
  </w:num>
  <w:num w:numId="13" w16cid:durableId="1052656073">
    <w:abstractNumId w:val="8"/>
  </w:num>
  <w:num w:numId="14" w16cid:durableId="570697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22D5"/>
    <w:rsid w:val="00007104"/>
    <w:rsid w:val="00007A48"/>
    <w:rsid w:val="00011187"/>
    <w:rsid w:val="00012F3A"/>
    <w:rsid w:val="00013004"/>
    <w:rsid w:val="0004186D"/>
    <w:rsid w:val="0004227E"/>
    <w:rsid w:val="00043BCB"/>
    <w:rsid w:val="00045FD8"/>
    <w:rsid w:val="000460A1"/>
    <w:rsid w:val="00054477"/>
    <w:rsid w:val="000579A4"/>
    <w:rsid w:val="00092EBD"/>
    <w:rsid w:val="000B0145"/>
    <w:rsid w:val="000B22B7"/>
    <w:rsid w:val="000B2692"/>
    <w:rsid w:val="000B46FC"/>
    <w:rsid w:val="000B5AA7"/>
    <w:rsid w:val="000C6863"/>
    <w:rsid w:val="000D29FA"/>
    <w:rsid w:val="000D2E04"/>
    <w:rsid w:val="000D6572"/>
    <w:rsid w:val="000E096F"/>
    <w:rsid w:val="000E0FD9"/>
    <w:rsid w:val="000F109E"/>
    <w:rsid w:val="000F16A4"/>
    <w:rsid w:val="000F2560"/>
    <w:rsid w:val="000F679D"/>
    <w:rsid w:val="000F6CD3"/>
    <w:rsid w:val="0010364D"/>
    <w:rsid w:val="00112DB3"/>
    <w:rsid w:val="0012154B"/>
    <w:rsid w:val="001233E0"/>
    <w:rsid w:val="001240E1"/>
    <w:rsid w:val="00135E6A"/>
    <w:rsid w:val="0013618A"/>
    <w:rsid w:val="001437A2"/>
    <w:rsid w:val="00143BE1"/>
    <w:rsid w:val="00151967"/>
    <w:rsid w:val="001528B3"/>
    <w:rsid w:val="001534E0"/>
    <w:rsid w:val="001609BC"/>
    <w:rsid w:val="00172305"/>
    <w:rsid w:val="001737A0"/>
    <w:rsid w:val="00174B31"/>
    <w:rsid w:val="00195554"/>
    <w:rsid w:val="001958DB"/>
    <w:rsid w:val="001978CE"/>
    <w:rsid w:val="001A3DF5"/>
    <w:rsid w:val="001B165E"/>
    <w:rsid w:val="001B3827"/>
    <w:rsid w:val="001B6B13"/>
    <w:rsid w:val="001B7ABC"/>
    <w:rsid w:val="001C01DF"/>
    <w:rsid w:val="001C2643"/>
    <w:rsid w:val="001C5CE0"/>
    <w:rsid w:val="001E0974"/>
    <w:rsid w:val="001E2EF7"/>
    <w:rsid w:val="001F71E6"/>
    <w:rsid w:val="002004C4"/>
    <w:rsid w:val="00214338"/>
    <w:rsid w:val="00214D28"/>
    <w:rsid w:val="0022419A"/>
    <w:rsid w:val="00226833"/>
    <w:rsid w:val="00236523"/>
    <w:rsid w:val="00236ECE"/>
    <w:rsid w:val="00242DB2"/>
    <w:rsid w:val="00243C21"/>
    <w:rsid w:val="00254F73"/>
    <w:rsid w:val="002722E7"/>
    <w:rsid w:val="0027468D"/>
    <w:rsid w:val="00275E38"/>
    <w:rsid w:val="002761D0"/>
    <w:rsid w:val="00286199"/>
    <w:rsid w:val="00295988"/>
    <w:rsid w:val="002A196C"/>
    <w:rsid w:val="002A24F5"/>
    <w:rsid w:val="002A2879"/>
    <w:rsid w:val="002A2C20"/>
    <w:rsid w:val="002B1AEB"/>
    <w:rsid w:val="002B4061"/>
    <w:rsid w:val="002C49D9"/>
    <w:rsid w:val="002D7F88"/>
    <w:rsid w:val="002E0CFF"/>
    <w:rsid w:val="002E4CA6"/>
    <w:rsid w:val="002E5152"/>
    <w:rsid w:val="002E5F7C"/>
    <w:rsid w:val="002E6339"/>
    <w:rsid w:val="002F0C0F"/>
    <w:rsid w:val="00310F2A"/>
    <w:rsid w:val="003117D3"/>
    <w:rsid w:val="00313D91"/>
    <w:rsid w:val="0031486D"/>
    <w:rsid w:val="00315572"/>
    <w:rsid w:val="00334FC9"/>
    <w:rsid w:val="0033659F"/>
    <w:rsid w:val="003412AC"/>
    <w:rsid w:val="0034541B"/>
    <w:rsid w:val="003532C5"/>
    <w:rsid w:val="0036176F"/>
    <w:rsid w:val="00361F39"/>
    <w:rsid w:val="00363915"/>
    <w:rsid w:val="00366AD4"/>
    <w:rsid w:val="00383AB7"/>
    <w:rsid w:val="003872E9"/>
    <w:rsid w:val="003930C3"/>
    <w:rsid w:val="003A12B4"/>
    <w:rsid w:val="003D24DB"/>
    <w:rsid w:val="003D493D"/>
    <w:rsid w:val="003D72E4"/>
    <w:rsid w:val="003F0A5C"/>
    <w:rsid w:val="003F2BC6"/>
    <w:rsid w:val="003F3EF6"/>
    <w:rsid w:val="004037ED"/>
    <w:rsid w:val="00411C47"/>
    <w:rsid w:val="00416C64"/>
    <w:rsid w:val="00420BA5"/>
    <w:rsid w:val="00421954"/>
    <w:rsid w:val="00425FA6"/>
    <w:rsid w:val="00442151"/>
    <w:rsid w:val="004451D2"/>
    <w:rsid w:val="004508B9"/>
    <w:rsid w:val="00461A04"/>
    <w:rsid w:val="00463945"/>
    <w:rsid w:val="004654B0"/>
    <w:rsid w:val="0047223D"/>
    <w:rsid w:val="00481FB5"/>
    <w:rsid w:val="004843C7"/>
    <w:rsid w:val="004851E4"/>
    <w:rsid w:val="00490E57"/>
    <w:rsid w:val="00491572"/>
    <w:rsid w:val="0049245F"/>
    <w:rsid w:val="004B1CCA"/>
    <w:rsid w:val="004B3AB7"/>
    <w:rsid w:val="004E1A6E"/>
    <w:rsid w:val="004F147B"/>
    <w:rsid w:val="004F1E8C"/>
    <w:rsid w:val="004F36F4"/>
    <w:rsid w:val="00500669"/>
    <w:rsid w:val="00500D92"/>
    <w:rsid w:val="00502620"/>
    <w:rsid w:val="005118B3"/>
    <w:rsid w:val="005120B6"/>
    <w:rsid w:val="005325B4"/>
    <w:rsid w:val="005342F4"/>
    <w:rsid w:val="00537F39"/>
    <w:rsid w:val="00541786"/>
    <w:rsid w:val="005423EB"/>
    <w:rsid w:val="00563F30"/>
    <w:rsid w:val="00566C5C"/>
    <w:rsid w:val="005747DB"/>
    <w:rsid w:val="00577C26"/>
    <w:rsid w:val="00581645"/>
    <w:rsid w:val="00592705"/>
    <w:rsid w:val="005A0C8E"/>
    <w:rsid w:val="005B0E50"/>
    <w:rsid w:val="005C158D"/>
    <w:rsid w:val="005C2053"/>
    <w:rsid w:val="005D1734"/>
    <w:rsid w:val="005D33EA"/>
    <w:rsid w:val="005D50A1"/>
    <w:rsid w:val="005D51F0"/>
    <w:rsid w:val="005D79A9"/>
    <w:rsid w:val="005E22FE"/>
    <w:rsid w:val="00600FBD"/>
    <w:rsid w:val="00632FCB"/>
    <w:rsid w:val="00635ACC"/>
    <w:rsid w:val="006418E2"/>
    <w:rsid w:val="00642B74"/>
    <w:rsid w:val="00644395"/>
    <w:rsid w:val="006611C7"/>
    <w:rsid w:val="00662936"/>
    <w:rsid w:val="006667ED"/>
    <w:rsid w:val="00667519"/>
    <w:rsid w:val="00670A93"/>
    <w:rsid w:val="00672868"/>
    <w:rsid w:val="00672EEA"/>
    <w:rsid w:val="00673195"/>
    <w:rsid w:val="00680A40"/>
    <w:rsid w:val="006922C2"/>
    <w:rsid w:val="00697309"/>
    <w:rsid w:val="006A3D29"/>
    <w:rsid w:val="006B7E28"/>
    <w:rsid w:val="006C2C0D"/>
    <w:rsid w:val="006C33D4"/>
    <w:rsid w:val="006C510D"/>
    <w:rsid w:val="006C5BA9"/>
    <w:rsid w:val="006D4026"/>
    <w:rsid w:val="006D5AD2"/>
    <w:rsid w:val="006F4F08"/>
    <w:rsid w:val="006F6E12"/>
    <w:rsid w:val="00706C95"/>
    <w:rsid w:val="00716F9A"/>
    <w:rsid w:val="00717722"/>
    <w:rsid w:val="00721706"/>
    <w:rsid w:val="00722F5E"/>
    <w:rsid w:val="007276CB"/>
    <w:rsid w:val="00730C8A"/>
    <w:rsid w:val="00731DB7"/>
    <w:rsid w:val="007524B7"/>
    <w:rsid w:val="00755E38"/>
    <w:rsid w:val="007563EE"/>
    <w:rsid w:val="00771850"/>
    <w:rsid w:val="00772075"/>
    <w:rsid w:val="00791356"/>
    <w:rsid w:val="00796F3C"/>
    <w:rsid w:val="007A27CC"/>
    <w:rsid w:val="007B1471"/>
    <w:rsid w:val="007B4EDD"/>
    <w:rsid w:val="007D735F"/>
    <w:rsid w:val="007E02F4"/>
    <w:rsid w:val="007E12D2"/>
    <w:rsid w:val="007E2025"/>
    <w:rsid w:val="007E429F"/>
    <w:rsid w:val="007F3118"/>
    <w:rsid w:val="00801036"/>
    <w:rsid w:val="0080168D"/>
    <w:rsid w:val="008110B7"/>
    <w:rsid w:val="008148D6"/>
    <w:rsid w:val="0081708C"/>
    <w:rsid w:val="00822CB2"/>
    <w:rsid w:val="0082781A"/>
    <w:rsid w:val="00834063"/>
    <w:rsid w:val="00835809"/>
    <w:rsid w:val="00840B95"/>
    <w:rsid w:val="00840F52"/>
    <w:rsid w:val="008568E9"/>
    <w:rsid w:val="00856F77"/>
    <w:rsid w:val="00857DF8"/>
    <w:rsid w:val="00862BB2"/>
    <w:rsid w:val="00862C23"/>
    <w:rsid w:val="0086360F"/>
    <w:rsid w:val="00871C0E"/>
    <w:rsid w:val="00874E07"/>
    <w:rsid w:val="0088165C"/>
    <w:rsid w:val="0088253B"/>
    <w:rsid w:val="00883E8F"/>
    <w:rsid w:val="008842C7"/>
    <w:rsid w:val="008851A4"/>
    <w:rsid w:val="0089508E"/>
    <w:rsid w:val="008A18F5"/>
    <w:rsid w:val="008A781F"/>
    <w:rsid w:val="008C2D4B"/>
    <w:rsid w:val="008D0487"/>
    <w:rsid w:val="008D73E4"/>
    <w:rsid w:val="008E2A2D"/>
    <w:rsid w:val="008E628E"/>
    <w:rsid w:val="008F221A"/>
    <w:rsid w:val="008F3879"/>
    <w:rsid w:val="008F4D08"/>
    <w:rsid w:val="0091294A"/>
    <w:rsid w:val="00916892"/>
    <w:rsid w:val="00920BA7"/>
    <w:rsid w:val="009249F2"/>
    <w:rsid w:val="009279D9"/>
    <w:rsid w:val="009346A5"/>
    <w:rsid w:val="0093544F"/>
    <w:rsid w:val="00940D16"/>
    <w:rsid w:val="00954B5A"/>
    <w:rsid w:val="0096305A"/>
    <w:rsid w:val="00972095"/>
    <w:rsid w:val="00977751"/>
    <w:rsid w:val="009860AC"/>
    <w:rsid w:val="009945F3"/>
    <w:rsid w:val="0099589B"/>
    <w:rsid w:val="00997305"/>
    <w:rsid w:val="009A48E0"/>
    <w:rsid w:val="009A58C9"/>
    <w:rsid w:val="009B268A"/>
    <w:rsid w:val="009B2768"/>
    <w:rsid w:val="009C195F"/>
    <w:rsid w:val="009D1051"/>
    <w:rsid w:val="009D4F6F"/>
    <w:rsid w:val="009E1C7A"/>
    <w:rsid w:val="009E2CDE"/>
    <w:rsid w:val="009E4A87"/>
    <w:rsid w:val="009E5629"/>
    <w:rsid w:val="009E62B6"/>
    <w:rsid w:val="009E715A"/>
    <w:rsid w:val="009F1745"/>
    <w:rsid w:val="009F5655"/>
    <w:rsid w:val="00A03156"/>
    <w:rsid w:val="00A07174"/>
    <w:rsid w:val="00A11E11"/>
    <w:rsid w:val="00A176D4"/>
    <w:rsid w:val="00A21C53"/>
    <w:rsid w:val="00A230B3"/>
    <w:rsid w:val="00A235ED"/>
    <w:rsid w:val="00A250EF"/>
    <w:rsid w:val="00A34895"/>
    <w:rsid w:val="00A3517A"/>
    <w:rsid w:val="00A40DEF"/>
    <w:rsid w:val="00A41F00"/>
    <w:rsid w:val="00A501F9"/>
    <w:rsid w:val="00A56951"/>
    <w:rsid w:val="00A65867"/>
    <w:rsid w:val="00A658D6"/>
    <w:rsid w:val="00A816DE"/>
    <w:rsid w:val="00A8576E"/>
    <w:rsid w:val="00A90734"/>
    <w:rsid w:val="00A916F8"/>
    <w:rsid w:val="00A9356A"/>
    <w:rsid w:val="00A96932"/>
    <w:rsid w:val="00AA2236"/>
    <w:rsid w:val="00AA2BC5"/>
    <w:rsid w:val="00AA762E"/>
    <w:rsid w:val="00AB0A93"/>
    <w:rsid w:val="00AB0B67"/>
    <w:rsid w:val="00AB3EF7"/>
    <w:rsid w:val="00AC02C2"/>
    <w:rsid w:val="00AC1BEE"/>
    <w:rsid w:val="00AC43F4"/>
    <w:rsid w:val="00AC4DB3"/>
    <w:rsid w:val="00AC4F6F"/>
    <w:rsid w:val="00AC621C"/>
    <w:rsid w:val="00AC7832"/>
    <w:rsid w:val="00AD29F9"/>
    <w:rsid w:val="00AD3C12"/>
    <w:rsid w:val="00AE0C93"/>
    <w:rsid w:val="00AE28A1"/>
    <w:rsid w:val="00AE4CB4"/>
    <w:rsid w:val="00AF3841"/>
    <w:rsid w:val="00AF5D48"/>
    <w:rsid w:val="00B174BA"/>
    <w:rsid w:val="00B31120"/>
    <w:rsid w:val="00B33C79"/>
    <w:rsid w:val="00B37D19"/>
    <w:rsid w:val="00B414A5"/>
    <w:rsid w:val="00B4516E"/>
    <w:rsid w:val="00B474D2"/>
    <w:rsid w:val="00B5080D"/>
    <w:rsid w:val="00B53E72"/>
    <w:rsid w:val="00B56C86"/>
    <w:rsid w:val="00B57D2C"/>
    <w:rsid w:val="00B63995"/>
    <w:rsid w:val="00B64312"/>
    <w:rsid w:val="00B64ACD"/>
    <w:rsid w:val="00B8025D"/>
    <w:rsid w:val="00B927ED"/>
    <w:rsid w:val="00B95256"/>
    <w:rsid w:val="00BA6777"/>
    <w:rsid w:val="00BB5F4B"/>
    <w:rsid w:val="00BC5B79"/>
    <w:rsid w:val="00BD092D"/>
    <w:rsid w:val="00BD1476"/>
    <w:rsid w:val="00BE5104"/>
    <w:rsid w:val="00BE735E"/>
    <w:rsid w:val="00BF1ADA"/>
    <w:rsid w:val="00C04B54"/>
    <w:rsid w:val="00C23A44"/>
    <w:rsid w:val="00C40FD4"/>
    <w:rsid w:val="00C54620"/>
    <w:rsid w:val="00C8347F"/>
    <w:rsid w:val="00C91E28"/>
    <w:rsid w:val="00C92469"/>
    <w:rsid w:val="00C96474"/>
    <w:rsid w:val="00CB52C7"/>
    <w:rsid w:val="00CC7258"/>
    <w:rsid w:val="00CD20B9"/>
    <w:rsid w:val="00CD3510"/>
    <w:rsid w:val="00CE1A09"/>
    <w:rsid w:val="00CE44C3"/>
    <w:rsid w:val="00CE475B"/>
    <w:rsid w:val="00D109E4"/>
    <w:rsid w:val="00D22202"/>
    <w:rsid w:val="00D37C85"/>
    <w:rsid w:val="00D519DC"/>
    <w:rsid w:val="00D51E89"/>
    <w:rsid w:val="00D532A5"/>
    <w:rsid w:val="00D649A3"/>
    <w:rsid w:val="00D72F14"/>
    <w:rsid w:val="00D823E3"/>
    <w:rsid w:val="00D85A2F"/>
    <w:rsid w:val="00DB3890"/>
    <w:rsid w:val="00DB3A16"/>
    <w:rsid w:val="00DB6AA0"/>
    <w:rsid w:val="00DC3346"/>
    <w:rsid w:val="00DC5449"/>
    <w:rsid w:val="00DD4B41"/>
    <w:rsid w:val="00DD5709"/>
    <w:rsid w:val="00E16C3B"/>
    <w:rsid w:val="00E25045"/>
    <w:rsid w:val="00E25255"/>
    <w:rsid w:val="00E27FEB"/>
    <w:rsid w:val="00E30B32"/>
    <w:rsid w:val="00E322F0"/>
    <w:rsid w:val="00E42FC2"/>
    <w:rsid w:val="00E512B5"/>
    <w:rsid w:val="00E52022"/>
    <w:rsid w:val="00E52113"/>
    <w:rsid w:val="00E549B1"/>
    <w:rsid w:val="00E65842"/>
    <w:rsid w:val="00E70222"/>
    <w:rsid w:val="00E80440"/>
    <w:rsid w:val="00E868C4"/>
    <w:rsid w:val="00E908FF"/>
    <w:rsid w:val="00E93609"/>
    <w:rsid w:val="00E94D18"/>
    <w:rsid w:val="00E94FA7"/>
    <w:rsid w:val="00EA7218"/>
    <w:rsid w:val="00EB37A2"/>
    <w:rsid w:val="00EC1CA9"/>
    <w:rsid w:val="00EC2A49"/>
    <w:rsid w:val="00EC2F9A"/>
    <w:rsid w:val="00ED460A"/>
    <w:rsid w:val="00ED7249"/>
    <w:rsid w:val="00EE3044"/>
    <w:rsid w:val="00EE6464"/>
    <w:rsid w:val="00EF3751"/>
    <w:rsid w:val="00EF45E8"/>
    <w:rsid w:val="00EF7C27"/>
    <w:rsid w:val="00F041C5"/>
    <w:rsid w:val="00F10038"/>
    <w:rsid w:val="00F10416"/>
    <w:rsid w:val="00F3284C"/>
    <w:rsid w:val="00F42174"/>
    <w:rsid w:val="00F47E66"/>
    <w:rsid w:val="00F51970"/>
    <w:rsid w:val="00F56120"/>
    <w:rsid w:val="00F658BD"/>
    <w:rsid w:val="00F717F2"/>
    <w:rsid w:val="00F8677F"/>
    <w:rsid w:val="00F954B5"/>
    <w:rsid w:val="00F961CB"/>
    <w:rsid w:val="00FA1507"/>
    <w:rsid w:val="00FB0D89"/>
    <w:rsid w:val="00FB0F7D"/>
    <w:rsid w:val="00FB48EA"/>
    <w:rsid w:val="00FB7FB9"/>
    <w:rsid w:val="00FC059D"/>
    <w:rsid w:val="00FC09CE"/>
    <w:rsid w:val="00FC2697"/>
    <w:rsid w:val="00FC4F06"/>
    <w:rsid w:val="00FC5FAC"/>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rmalWeb">
    <w:name w:val="Normal (Web)"/>
    <w:basedOn w:val="Normal"/>
    <w:uiPriority w:val="99"/>
    <w:semiHidden/>
    <w:unhideWhenUsed/>
    <w:rsid w:val="000111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338463">
      <w:bodyDiv w:val="1"/>
      <w:marLeft w:val="0"/>
      <w:marRight w:val="0"/>
      <w:marTop w:val="0"/>
      <w:marBottom w:val="0"/>
      <w:divBdr>
        <w:top w:val="none" w:sz="0" w:space="0" w:color="auto"/>
        <w:left w:val="none" w:sz="0" w:space="0" w:color="auto"/>
        <w:bottom w:val="none" w:sz="0" w:space="0" w:color="auto"/>
        <w:right w:val="none" w:sz="0" w:space="0" w:color="auto"/>
      </w:divBdr>
      <w:divsChild>
        <w:div w:id="264962992">
          <w:marLeft w:val="0"/>
          <w:marRight w:val="0"/>
          <w:marTop w:val="0"/>
          <w:marBottom w:val="0"/>
          <w:divBdr>
            <w:top w:val="none" w:sz="0" w:space="0" w:color="auto"/>
            <w:left w:val="none" w:sz="0" w:space="0" w:color="auto"/>
            <w:bottom w:val="none" w:sz="0" w:space="0" w:color="auto"/>
            <w:right w:val="none" w:sz="0" w:space="0" w:color="auto"/>
          </w:divBdr>
        </w:div>
        <w:div w:id="1929733728">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01809254">
      <w:bodyDiv w:val="1"/>
      <w:marLeft w:val="0"/>
      <w:marRight w:val="0"/>
      <w:marTop w:val="0"/>
      <w:marBottom w:val="0"/>
      <w:divBdr>
        <w:top w:val="none" w:sz="0" w:space="0" w:color="auto"/>
        <w:left w:val="none" w:sz="0" w:space="0" w:color="auto"/>
        <w:bottom w:val="none" w:sz="0" w:space="0" w:color="auto"/>
        <w:right w:val="none" w:sz="0" w:space="0" w:color="auto"/>
      </w:divBdr>
      <w:divsChild>
        <w:div w:id="504829742">
          <w:marLeft w:val="0"/>
          <w:marRight w:val="0"/>
          <w:marTop w:val="0"/>
          <w:marBottom w:val="0"/>
          <w:divBdr>
            <w:top w:val="none" w:sz="0" w:space="0" w:color="auto"/>
            <w:left w:val="none" w:sz="0" w:space="0" w:color="auto"/>
            <w:bottom w:val="none" w:sz="0" w:space="0" w:color="auto"/>
            <w:right w:val="none" w:sz="0" w:space="0" w:color="auto"/>
          </w:divBdr>
        </w:div>
        <w:div w:id="1242645913">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910">
      <w:bodyDiv w:val="1"/>
      <w:marLeft w:val="0"/>
      <w:marRight w:val="0"/>
      <w:marTop w:val="0"/>
      <w:marBottom w:val="0"/>
      <w:divBdr>
        <w:top w:val="none" w:sz="0" w:space="0" w:color="auto"/>
        <w:left w:val="none" w:sz="0" w:space="0" w:color="auto"/>
        <w:bottom w:val="none" w:sz="0" w:space="0" w:color="auto"/>
        <w:right w:val="none" w:sz="0" w:space="0" w:color="auto"/>
      </w:divBdr>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72341251">
      <w:bodyDiv w:val="1"/>
      <w:marLeft w:val="0"/>
      <w:marRight w:val="0"/>
      <w:marTop w:val="0"/>
      <w:marBottom w:val="0"/>
      <w:divBdr>
        <w:top w:val="none" w:sz="0" w:space="0" w:color="auto"/>
        <w:left w:val="none" w:sz="0" w:space="0" w:color="auto"/>
        <w:bottom w:val="none" w:sz="0" w:space="0" w:color="auto"/>
        <w:right w:val="none" w:sz="0" w:space="0" w:color="auto"/>
      </w:divBdr>
      <w:divsChild>
        <w:div w:id="373429745">
          <w:marLeft w:val="0"/>
          <w:marRight w:val="0"/>
          <w:marTop w:val="0"/>
          <w:marBottom w:val="0"/>
          <w:divBdr>
            <w:top w:val="none" w:sz="0" w:space="0" w:color="auto"/>
            <w:left w:val="none" w:sz="0" w:space="0" w:color="auto"/>
            <w:bottom w:val="none" w:sz="0" w:space="0" w:color="auto"/>
            <w:right w:val="none" w:sz="0" w:space="0" w:color="auto"/>
          </w:divBdr>
        </w:div>
        <w:div w:id="1590892663">
          <w:marLeft w:val="0"/>
          <w:marRight w:val="0"/>
          <w:marTop w:val="0"/>
          <w:marBottom w:val="0"/>
          <w:divBdr>
            <w:top w:val="none" w:sz="0" w:space="0" w:color="auto"/>
            <w:left w:val="none" w:sz="0" w:space="0" w:color="auto"/>
            <w:bottom w:val="none" w:sz="0" w:space="0" w:color="auto"/>
            <w:right w:val="none" w:sz="0" w:space="0" w:color="auto"/>
          </w:divBdr>
        </w:div>
      </w:divsChild>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06868584">
      <w:bodyDiv w:val="1"/>
      <w:marLeft w:val="0"/>
      <w:marRight w:val="0"/>
      <w:marTop w:val="0"/>
      <w:marBottom w:val="0"/>
      <w:divBdr>
        <w:top w:val="none" w:sz="0" w:space="0" w:color="auto"/>
        <w:left w:val="none" w:sz="0" w:space="0" w:color="auto"/>
        <w:bottom w:val="none" w:sz="0" w:space="0" w:color="auto"/>
        <w:right w:val="none" w:sz="0" w:space="0" w:color="auto"/>
      </w:divBdr>
      <w:divsChild>
        <w:div w:id="1670251892">
          <w:marLeft w:val="0"/>
          <w:marRight w:val="0"/>
          <w:marTop w:val="0"/>
          <w:marBottom w:val="0"/>
          <w:divBdr>
            <w:top w:val="none" w:sz="0" w:space="0" w:color="auto"/>
            <w:left w:val="none" w:sz="0" w:space="0" w:color="auto"/>
            <w:bottom w:val="none" w:sz="0" w:space="0" w:color="auto"/>
            <w:right w:val="none" w:sz="0" w:space="0" w:color="auto"/>
          </w:divBdr>
        </w:div>
        <w:div w:id="11193738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31268018">
      <w:bodyDiv w:val="1"/>
      <w:marLeft w:val="0"/>
      <w:marRight w:val="0"/>
      <w:marTop w:val="0"/>
      <w:marBottom w:val="0"/>
      <w:divBdr>
        <w:top w:val="none" w:sz="0" w:space="0" w:color="auto"/>
        <w:left w:val="none" w:sz="0" w:space="0" w:color="auto"/>
        <w:bottom w:val="none" w:sz="0" w:space="0" w:color="auto"/>
        <w:right w:val="none" w:sz="0" w:space="0" w:color="auto"/>
      </w:divBdr>
      <w:divsChild>
        <w:div w:id="105927671">
          <w:marLeft w:val="0"/>
          <w:marRight w:val="0"/>
          <w:marTop w:val="0"/>
          <w:marBottom w:val="0"/>
          <w:divBdr>
            <w:top w:val="none" w:sz="0" w:space="0" w:color="auto"/>
            <w:left w:val="none" w:sz="0" w:space="0" w:color="auto"/>
            <w:bottom w:val="none" w:sz="0" w:space="0" w:color="auto"/>
            <w:right w:val="none" w:sz="0" w:space="0" w:color="auto"/>
          </w:divBdr>
        </w:div>
        <w:div w:id="1497844906">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7966438">
      <w:bodyDiv w:val="1"/>
      <w:marLeft w:val="0"/>
      <w:marRight w:val="0"/>
      <w:marTop w:val="0"/>
      <w:marBottom w:val="0"/>
      <w:divBdr>
        <w:top w:val="none" w:sz="0" w:space="0" w:color="auto"/>
        <w:left w:val="none" w:sz="0" w:space="0" w:color="auto"/>
        <w:bottom w:val="none" w:sz="0" w:space="0" w:color="auto"/>
        <w:right w:val="none" w:sz="0" w:space="0" w:color="auto"/>
      </w:divBdr>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58963651">
      <w:bodyDiv w:val="1"/>
      <w:marLeft w:val="0"/>
      <w:marRight w:val="0"/>
      <w:marTop w:val="0"/>
      <w:marBottom w:val="0"/>
      <w:divBdr>
        <w:top w:val="none" w:sz="0" w:space="0" w:color="auto"/>
        <w:left w:val="none" w:sz="0" w:space="0" w:color="auto"/>
        <w:bottom w:val="none" w:sz="0" w:space="0" w:color="auto"/>
        <w:right w:val="none" w:sz="0" w:space="0" w:color="auto"/>
      </w:divBdr>
      <w:divsChild>
        <w:div w:id="1459910478">
          <w:marLeft w:val="0"/>
          <w:marRight w:val="0"/>
          <w:marTop w:val="0"/>
          <w:marBottom w:val="0"/>
          <w:divBdr>
            <w:top w:val="none" w:sz="0" w:space="0" w:color="auto"/>
            <w:left w:val="none" w:sz="0" w:space="0" w:color="auto"/>
            <w:bottom w:val="none" w:sz="0" w:space="0" w:color="auto"/>
            <w:right w:val="none" w:sz="0" w:space="0" w:color="auto"/>
          </w:divBdr>
        </w:div>
        <w:div w:id="661785202">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44249794">
      <w:bodyDiv w:val="1"/>
      <w:marLeft w:val="0"/>
      <w:marRight w:val="0"/>
      <w:marTop w:val="0"/>
      <w:marBottom w:val="0"/>
      <w:divBdr>
        <w:top w:val="none" w:sz="0" w:space="0" w:color="auto"/>
        <w:left w:val="none" w:sz="0" w:space="0" w:color="auto"/>
        <w:bottom w:val="none" w:sz="0" w:space="0" w:color="auto"/>
        <w:right w:val="none" w:sz="0" w:space="0" w:color="auto"/>
      </w:divBdr>
      <w:divsChild>
        <w:div w:id="937175735">
          <w:marLeft w:val="0"/>
          <w:marRight w:val="0"/>
          <w:marTop w:val="0"/>
          <w:marBottom w:val="0"/>
          <w:divBdr>
            <w:top w:val="none" w:sz="0" w:space="0" w:color="auto"/>
            <w:left w:val="none" w:sz="0" w:space="0" w:color="auto"/>
            <w:bottom w:val="none" w:sz="0" w:space="0" w:color="auto"/>
            <w:right w:val="none" w:sz="0" w:space="0" w:color="auto"/>
          </w:divBdr>
        </w:div>
        <w:div w:id="948050338">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287208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72">
          <w:marLeft w:val="0"/>
          <w:marRight w:val="0"/>
          <w:marTop w:val="0"/>
          <w:marBottom w:val="0"/>
          <w:divBdr>
            <w:top w:val="none" w:sz="0" w:space="0" w:color="auto"/>
            <w:left w:val="none" w:sz="0" w:space="0" w:color="auto"/>
            <w:bottom w:val="none" w:sz="0" w:space="0" w:color="auto"/>
            <w:right w:val="none" w:sz="0" w:space="0" w:color="auto"/>
          </w:divBdr>
        </w:div>
        <w:div w:id="2068726117">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SenateText22/S2700.pdf" TargetMode="External"/><Relationship Id="rId3" Type="http://schemas.openxmlformats.org/officeDocument/2006/relationships/settings" Target="settings.xml"/><Relationship Id="rId7" Type="http://schemas.openxmlformats.org/officeDocument/2006/relationships/hyperlink" Target="mailto:SLegislation@rilegislatur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SenateText22/S2592.pdf" TargetMode="External"/><Relationship Id="rId11" Type="http://schemas.openxmlformats.org/officeDocument/2006/relationships/fontTable" Target="fontTable.xml"/><Relationship Id="rId5" Type="http://schemas.openxmlformats.org/officeDocument/2006/relationships/hyperlink" Target="http://webserver.rilin.state.ri.us/BillText/BillText22/SenateText22/S2345.pdf" TargetMode="External"/><Relationship Id="rId10" Type="http://schemas.openxmlformats.org/officeDocument/2006/relationships/hyperlink" Target="http://webserver.rilin.state.ri.us/BillText/BillText22/SenateText22/S299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SenateText22/S2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1834</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8</cp:revision>
  <dcterms:created xsi:type="dcterms:W3CDTF">2022-06-04T17:51:00Z</dcterms:created>
  <dcterms:modified xsi:type="dcterms:W3CDTF">2022-06-06T00:23:00Z</dcterms:modified>
</cp:coreProperties>
</file>