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CD09" w14:textId="62441C95" w:rsidR="00531507" w:rsidRPr="007F79F6" w:rsidRDefault="007F79F6" w:rsidP="001D7D07">
      <w:pPr>
        <w:spacing w:after="0"/>
        <w:rPr>
          <w:rFonts w:ascii="Times New Roman" w:hAnsi="Times New Roman" w:cs="Times New Roman"/>
          <w:b/>
          <w:bCs/>
          <w:sz w:val="24"/>
          <w:szCs w:val="24"/>
          <w:u w:val="single"/>
        </w:rPr>
      </w:pPr>
      <w:bookmarkStart w:id="0" w:name="_GoBack"/>
      <w:bookmarkEnd w:id="0"/>
      <w:r w:rsidRPr="007F79F6">
        <w:rPr>
          <w:rFonts w:ascii="Times New Roman" w:hAnsi="Times New Roman" w:cs="Times New Roman"/>
          <w:b/>
          <w:bCs/>
          <w:sz w:val="24"/>
          <w:szCs w:val="24"/>
          <w:u w:val="single"/>
        </w:rPr>
        <w:t xml:space="preserve">Last Week </w:t>
      </w:r>
      <w:proofErr w:type="gramStart"/>
      <w:r w:rsidR="001D7D07" w:rsidRPr="007F79F6">
        <w:rPr>
          <w:rFonts w:ascii="Times New Roman" w:hAnsi="Times New Roman" w:cs="Times New Roman"/>
          <w:b/>
          <w:bCs/>
          <w:sz w:val="24"/>
          <w:szCs w:val="24"/>
          <w:u w:val="single"/>
        </w:rPr>
        <w:t>At</w:t>
      </w:r>
      <w:proofErr w:type="gramEnd"/>
      <w:r w:rsidR="001D7D07" w:rsidRPr="007F79F6">
        <w:rPr>
          <w:rFonts w:ascii="Times New Roman" w:hAnsi="Times New Roman" w:cs="Times New Roman"/>
          <w:b/>
          <w:bCs/>
          <w:sz w:val="24"/>
          <w:szCs w:val="24"/>
          <w:u w:val="single"/>
        </w:rPr>
        <w:t xml:space="preserve"> the State House</w:t>
      </w:r>
    </w:p>
    <w:p w14:paraId="6DF60A21" w14:textId="364894AF" w:rsidR="001D7D07" w:rsidRDefault="001D7D07" w:rsidP="001D7D07">
      <w:pPr>
        <w:spacing w:after="0"/>
        <w:rPr>
          <w:rFonts w:ascii="Times New Roman" w:hAnsi="Times New Roman" w:cs="Times New Roman"/>
          <w:sz w:val="24"/>
          <w:szCs w:val="24"/>
        </w:rPr>
      </w:pPr>
    </w:p>
    <w:p w14:paraId="5FCAA578" w14:textId="03B0F9B6" w:rsidR="00C026EE" w:rsidRPr="00C026EE" w:rsidRDefault="00C026EE" w:rsidP="00AC7994">
      <w:pPr>
        <w:spacing w:after="0"/>
        <w:rPr>
          <w:rFonts w:ascii="Times New Roman" w:hAnsi="Times New Roman" w:cs="Times New Roman"/>
          <w:b/>
          <w:bCs/>
          <w:sz w:val="24"/>
          <w:szCs w:val="24"/>
        </w:rPr>
      </w:pPr>
      <w:r w:rsidRPr="00C026EE">
        <w:rPr>
          <w:rFonts w:ascii="Times New Roman" w:hAnsi="Times New Roman" w:cs="Times New Roman"/>
          <w:b/>
          <w:bCs/>
          <w:sz w:val="24"/>
          <w:szCs w:val="24"/>
        </w:rPr>
        <w:t>Electric Vehicles Pushed for Rhode Island</w:t>
      </w:r>
    </w:p>
    <w:p w14:paraId="37686D9F" w14:textId="77777777" w:rsidR="00C026EE" w:rsidRDefault="00C026EE" w:rsidP="00AC7994">
      <w:pPr>
        <w:spacing w:after="0"/>
        <w:rPr>
          <w:rFonts w:ascii="Times New Roman" w:hAnsi="Times New Roman" w:cs="Times New Roman"/>
          <w:sz w:val="24"/>
          <w:szCs w:val="24"/>
        </w:rPr>
      </w:pPr>
    </w:p>
    <w:p w14:paraId="0DDDF5CB" w14:textId="336C7921" w:rsidR="00FF2C61" w:rsidRDefault="00AC7994" w:rsidP="00AC7994">
      <w:pPr>
        <w:spacing w:after="0"/>
        <w:rPr>
          <w:rFonts w:ascii="Times New Roman" w:hAnsi="Times New Roman" w:cs="Times New Roman"/>
          <w:sz w:val="24"/>
          <w:szCs w:val="24"/>
        </w:rPr>
      </w:pPr>
      <w:r>
        <w:rPr>
          <w:rFonts w:ascii="Times New Roman" w:hAnsi="Times New Roman" w:cs="Times New Roman"/>
          <w:sz w:val="24"/>
          <w:szCs w:val="24"/>
        </w:rPr>
        <w:t>The Governor’s Mobility Innovation Working Group is moving forward with what appears to be plans on how to best spend dollars that will be collected should the regional TCI program move forward.  TCI is the cap and trade program for carbon brought into the state via gasoline and diesel fuel.  As reported in previous editions of UTD, TCI is expected to cost motorists millions of dollars which will be seen at the pump – not as a tax added, but as an increase in fuel price paid.</w:t>
      </w:r>
      <w:r w:rsidR="005A5E6D">
        <w:rPr>
          <w:rFonts w:ascii="Times New Roman" w:hAnsi="Times New Roman" w:cs="Times New Roman"/>
          <w:sz w:val="24"/>
          <w:szCs w:val="24"/>
        </w:rPr>
        <w:t xml:space="preserve">  This is a regional proposal with up to 13 states as possible participants.</w:t>
      </w:r>
    </w:p>
    <w:p w14:paraId="272ADDAC" w14:textId="3286D7B7" w:rsidR="00AC7994" w:rsidRDefault="00AC7994" w:rsidP="00AC7994">
      <w:pPr>
        <w:spacing w:after="0"/>
        <w:rPr>
          <w:rFonts w:ascii="Times New Roman" w:hAnsi="Times New Roman" w:cs="Times New Roman"/>
          <w:sz w:val="24"/>
          <w:szCs w:val="24"/>
        </w:rPr>
      </w:pPr>
    </w:p>
    <w:p w14:paraId="7A0E6536" w14:textId="6524F37A" w:rsidR="00AC7994" w:rsidRDefault="00AC7994" w:rsidP="00AC7994">
      <w:pPr>
        <w:spacing w:after="0"/>
        <w:rPr>
          <w:rFonts w:ascii="Times New Roman" w:hAnsi="Times New Roman" w:cs="Times New Roman"/>
          <w:sz w:val="24"/>
          <w:szCs w:val="24"/>
        </w:rPr>
      </w:pPr>
      <w:r>
        <w:rPr>
          <w:rFonts w:ascii="Times New Roman" w:hAnsi="Times New Roman" w:cs="Times New Roman"/>
          <w:sz w:val="24"/>
          <w:szCs w:val="24"/>
        </w:rPr>
        <w:t xml:space="preserve">The Mobility Innovation Working Group is comprised of </w:t>
      </w:r>
      <w:r w:rsidR="002A653F">
        <w:rPr>
          <w:rFonts w:ascii="Times New Roman" w:hAnsi="Times New Roman" w:cs="Times New Roman"/>
          <w:sz w:val="24"/>
          <w:szCs w:val="24"/>
        </w:rPr>
        <w:t xml:space="preserve">12 representatives from </w:t>
      </w:r>
      <w:r w:rsidR="00F14203">
        <w:rPr>
          <w:rFonts w:ascii="Times New Roman" w:hAnsi="Times New Roman" w:cs="Times New Roman"/>
          <w:sz w:val="24"/>
          <w:szCs w:val="24"/>
        </w:rPr>
        <w:t xml:space="preserve">state </w:t>
      </w:r>
      <w:r w:rsidR="002A653F">
        <w:rPr>
          <w:rFonts w:ascii="Times New Roman" w:hAnsi="Times New Roman" w:cs="Times New Roman"/>
          <w:sz w:val="24"/>
          <w:szCs w:val="24"/>
        </w:rPr>
        <w:t>government agencies and 15 stakeholders.  T</w:t>
      </w:r>
      <w:r w:rsidR="00FC6A3D">
        <w:rPr>
          <w:rFonts w:ascii="Times New Roman" w:hAnsi="Times New Roman" w:cs="Times New Roman"/>
          <w:sz w:val="24"/>
          <w:szCs w:val="24"/>
        </w:rPr>
        <w:t xml:space="preserve">he stakeholders include: AAA Northeast, Amtrak, SPIN, </w:t>
      </w:r>
      <w:proofErr w:type="spellStart"/>
      <w:r w:rsidR="00FC6A3D">
        <w:rPr>
          <w:rFonts w:ascii="Times New Roman" w:hAnsi="Times New Roman" w:cs="Times New Roman"/>
          <w:sz w:val="24"/>
          <w:szCs w:val="24"/>
        </w:rPr>
        <w:t>Utilidata</w:t>
      </w:r>
      <w:proofErr w:type="spellEnd"/>
      <w:r w:rsidR="00FC6A3D">
        <w:rPr>
          <w:rFonts w:ascii="Times New Roman" w:hAnsi="Times New Roman" w:cs="Times New Roman"/>
          <w:sz w:val="24"/>
          <w:szCs w:val="24"/>
        </w:rPr>
        <w:t>, Inc., Bank Newport, Grow Smart RI, Banneker Supply Chain Solutions, City of Providence, National Grid, Alliance for Automotive Innovation, NE Clean Energy Council, RI League of Cities and Towns, Teamsters Local 251, Waterson Terminal Services (</w:t>
      </w:r>
      <w:proofErr w:type="spellStart"/>
      <w:r w:rsidR="00FC6A3D">
        <w:rPr>
          <w:rFonts w:ascii="Times New Roman" w:hAnsi="Times New Roman" w:cs="Times New Roman"/>
          <w:sz w:val="24"/>
          <w:szCs w:val="24"/>
        </w:rPr>
        <w:t>ProvPort</w:t>
      </w:r>
      <w:proofErr w:type="spellEnd"/>
      <w:r w:rsidR="00FC6A3D">
        <w:rPr>
          <w:rFonts w:ascii="Times New Roman" w:hAnsi="Times New Roman" w:cs="Times New Roman"/>
          <w:sz w:val="24"/>
          <w:szCs w:val="24"/>
        </w:rPr>
        <w:t>) and Acadia Center RI.</w:t>
      </w:r>
    </w:p>
    <w:p w14:paraId="44A0A30A" w14:textId="619B9BDC" w:rsidR="00AC7994" w:rsidRDefault="00AC7994" w:rsidP="00AC7994">
      <w:pPr>
        <w:spacing w:after="0"/>
        <w:rPr>
          <w:rFonts w:ascii="Times New Roman" w:hAnsi="Times New Roman" w:cs="Times New Roman"/>
          <w:sz w:val="24"/>
          <w:szCs w:val="24"/>
        </w:rPr>
      </w:pPr>
    </w:p>
    <w:p w14:paraId="29B72FF9" w14:textId="3BCDCBF2" w:rsidR="00AC7994" w:rsidRDefault="0094606E" w:rsidP="00AC7994">
      <w:pPr>
        <w:spacing w:after="0"/>
        <w:rPr>
          <w:rFonts w:ascii="Times New Roman" w:hAnsi="Times New Roman" w:cs="Times New Roman"/>
          <w:sz w:val="24"/>
          <w:szCs w:val="24"/>
        </w:rPr>
      </w:pPr>
      <w:r>
        <w:rPr>
          <w:rFonts w:ascii="Times New Roman" w:hAnsi="Times New Roman" w:cs="Times New Roman"/>
          <w:sz w:val="24"/>
          <w:szCs w:val="24"/>
        </w:rPr>
        <w:t xml:space="preserve">DEM has hired Cambridge Systematics to perform modeling for the Working Group.  Their job, with the help </w:t>
      </w:r>
      <w:r w:rsidR="00F33450">
        <w:rPr>
          <w:rFonts w:ascii="Times New Roman" w:hAnsi="Times New Roman" w:cs="Times New Roman"/>
          <w:sz w:val="24"/>
          <w:szCs w:val="24"/>
        </w:rPr>
        <w:t>of</w:t>
      </w:r>
      <w:r>
        <w:rPr>
          <w:rFonts w:ascii="Times New Roman" w:hAnsi="Times New Roman" w:cs="Times New Roman"/>
          <w:sz w:val="24"/>
          <w:szCs w:val="24"/>
        </w:rPr>
        <w:t xml:space="preserve"> the working group members, is to develop a list of strategies to eliminate greenhouse gas emissions from the transportation sector, “bundle [the list] into investment portfolios”, analyze the portfolios for benefit impact and then help the Group choose</w:t>
      </w:r>
      <w:r w:rsidR="00F33450">
        <w:rPr>
          <w:rFonts w:ascii="Times New Roman" w:hAnsi="Times New Roman" w:cs="Times New Roman"/>
          <w:sz w:val="24"/>
          <w:szCs w:val="24"/>
        </w:rPr>
        <w:t xml:space="preserve"> in</w:t>
      </w:r>
      <w:r>
        <w:rPr>
          <w:rFonts w:ascii="Times New Roman" w:hAnsi="Times New Roman" w:cs="Times New Roman"/>
          <w:sz w:val="24"/>
          <w:szCs w:val="24"/>
        </w:rPr>
        <w:t xml:space="preserve"> which investment portfolio to invest state dollars.  The Group is charged with making a final report to the Governor by the end of the year.</w:t>
      </w:r>
    </w:p>
    <w:p w14:paraId="333B7F89" w14:textId="0C986B70" w:rsidR="0094606E" w:rsidRDefault="0094606E" w:rsidP="00AC7994">
      <w:pPr>
        <w:spacing w:after="0"/>
        <w:rPr>
          <w:rFonts w:ascii="Times New Roman" w:hAnsi="Times New Roman" w:cs="Times New Roman"/>
          <w:sz w:val="24"/>
          <w:szCs w:val="24"/>
        </w:rPr>
      </w:pPr>
    </w:p>
    <w:p w14:paraId="4E5E51CC" w14:textId="14D4E4AE" w:rsidR="0094606E" w:rsidRDefault="0094606E" w:rsidP="00AC7994">
      <w:pPr>
        <w:spacing w:after="0"/>
        <w:rPr>
          <w:rFonts w:ascii="Times New Roman" w:hAnsi="Times New Roman" w:cs="Times New Roman"/>
          <w:sz w:val="24"/>
          <w:szCs w:val="24"/>
        </w:rPr>
      </w:pPr>
      <w:r>
        <w:rPr>
          <w:rFonts w:ascii="Times New Roman" w:hAnsi="Times New Roman" w:cs="Times New Roman"/>
          <w:sz w:val="24"/>
          <w:szCs w:val="24"/>
        </w:rPr>
        <w:t>So, what are some of the items on the list of potential investments?  The list is large at this point and includes: rebates/incentives for purchasing electric vehicles, installation of public charging stations, priority parking space</w:t>
      </w:r>
      <w:r w:rsidR="00F14203">
        <w:rPr>
          <w:rFonts w:ascii="Times New Roman" w:hAnsi="Times New Roman" w:cs="Times New Roman"/>
          <w:sz w:val="24"/>
          <w:szCs w:val="24"/>
        </w:rPr>
        <w:t>s</w:t>
      </w:r>
      <w:r>
        <w:rPr>
          <w:rFonts w:ascii="Times New Roman" w:hAnsi="Times New Roman" w:cs="Times New Roman"/>
          <w:sz w:val="24"/>
          <w:szCs w:val="24"/>
        </w:rPr>
        <w:t xml:space="preserve"> for electric vehicles, changing zoning laws to require electric vehicle supply equipment, investment in electricity grid improvements, installing charging stations at business locations, subsidizing RIPTA and revamping the system to encourage ridership, altering land use strategies to reduce travel, investment in bike paths, transfer of development rights </w:t>
      </w:r>
      <w:r w:rsidR="00F33450">
        <w:rPr>
          <w:rFonts w:ascii="Times New Roman" w:hAnsi="Times New Roman" w:cs="Times New Roman"/>
          <w:sz w:val="24"/>
          <w:szCs w:val="24"/>
        </w:rPr>
        <w:t>of</w:t>
      </w:r>
      <w:r>
        <w:rPr>
          <w:rFonts w:ascii="Times New Roman" w:hAnsi="Times New Roman" w:cs="Times New Roman"/>
          <w:sz w:val="24"/>
          <w:szCs w:val="24"/>
        </w:rPr>
        <w:t xml:space="preserve"> land to </w:t>
      </w:r>
      <w:r w:rsidR="00F33450">
        <w:rPr>
          <w:rFonts w:ascii="Times New Roman" w:hAnsi="Times New Roman" w:cs="Times New Roman"/>
          <w:sz w:val="24"/>
          <w:szCs w:val="24"/>
        </w:rPr>
        <w:t>encourage smart growth, investments in pedestrian pathways, etc.</w:t>
      </w:r>
      <w:r w:rsidR="00FC6A3D">
        <w:rPr>
          <w:rFonts w:ascii="Times New Roman" w:hAnsi="Times New Roman" w:cs="Times New Roman"/>
          <w:sz w:val="24"/>
          <w:szCs w:val="24"/>
        </w:rPr>
        <w:t xml:space="preserve">  The idea which garnered the most discussion was the </w:t>
      </w:r>
      <w:r w:rsidR="00C026EE">
        <w:rPr>
          <w:rFonts w:ascii="Times New Roman" w:hAnsi="Times New Roman" w:cs="Times New Roman"/>
          <w:sz w:val="24"/>
          <w:szCs w:val="24"/>
        </w:rPr>
        <w:t>transition of public fleets and private vehicles to electric vehicles.  Since California Governor adopted an executive order banning the sale of any vehicle that is not zero-emission (basically an electric vehicle mandate) starting 2035, this issue will continue to be in the forefront of many discussion</w:t>
      </w:r>
      <w:r w:rsidR="00F14203">
        <w:rPr>
          <w:rFonts w:ascii="Times New Roman" w:hAnsi="Times New Roman" w:cs="Times New Roman"/>
          <w:sz w:val="24"/>
          <w:szCs w:val="24"/>
        </w:rPr>
        <w:t>s</w:t>
      </w:r>
      <w:r w:rsidR="00C026EE">
        <w:rPr>
          <w:rFonts w:ascii="Times New Roman" w:hAnsi="Times New Roman" w:cs="Times New Roman"/>
          <w:sz w:val="24"/>
          <w:szCs w:val="24"/>
        </w:rPr>
        <w:t xml:space="preserve"> here in Rhode Island.  The question that has not been answered yet is how Rhode Island could shift that much increased electricity demand to the grid that now generates more than 95% of its electricity through the use of natural gas. </w:t>
      </w:r>
    </w:p>
    <w:p w14:paraId="4600467F" w14:textId="139D41D1" w:rsidR="00F33450" w:rsidRDefault="00F33450" w:rsidP="00AC7994">
      <w:pPr>
        <w:spacing w:after="0"/>
        <w:rPr>
          <w:rFonts w:ascii="Times New Roman" w:hAnsi="Times New Roman" w:cs="Times New Roman"/>
          <w:sz w:val="24"/>
          <w:szCs w:val="24"/>
        </w:rPr>
      </w:pPr>
    </w:p>
    <w:p w14:paraId="12F2B3F0" w14:textId="019DE97F" w:rsidR="00F33450" w:rsidRDefault="00C026EE" w:rsidP="00AC7994">
      <w:pPr>
        <w:spacing w:after="0"/>
        <w:rPr>
          <w:rFonts w:ascii="Times New Roman" w:hAnsi="Times New Roman" w:cs="Times New Roman"/>
          <w:sz w:val="24"/>
          <w:szCs w:val="24"/>
        </w:rPr>
      </w:pPr>
      <w:r>
        <w:rPr>
          <w:rFonts w:ascii="Times New Roman" w:hAnsi="Times New Roman" w:cs="Times New Roman"/>
          <w:sz w:val="24"/>
          <w:szCs w:val="24"/>
        </w:rPr>
        <w:t>Another o</w:t>
      </w:r>
      <w:r w:rsidR="00F33450">
        <w:rPr>
          <w:rFonts w:ascii="Times New Roman" w:hAnsi="Times New Roman" w:cs="Times New Roman"/>
          <w:sz w:val="24"/>
          <w:szCs w:val="24"/>
        </w:rPr>
        <w:t>ne of the ideas discussed was to work with businesses to educate and encourage employees to rideshare to work.</w:t>
      </w:r>
      <w:r w:rsidR="00FC6A3D">
        <w:rPr>
          <w:rFonts w:ascii="Times New Roman" w:hAnsi="Times New Roman" w:cs="Times New Roman"/>
          <w:sz w:val="24"/>
          <w:szCs w:val="24"/>
        </w:rPr>
        <w:t xml:space="preserve">  </w:t>
      </w:r>
    </w:p>
    <w:p w14:paraId="505A82B4" w14:textId="3B550643" w:rsidR="00FC6A3D" w:rsidRDefault="00FC6A3D" w:rsidP="00AC7994">
      <w:pPr>
        <w:spacing w:after="0"/>
        <w:rPr>
          <w:rFonts w:ascii="Times New Roman" w:hAnsi="Times New Roman" w:cs="Times New Roman"/>
          <w:sz w:val="24"/>
          <w:szCs w:val="24"/>
        </w:rPr>
      </w:pPr>
    </w:p>
    <w:p w14:paraId="47DE0E22" w14:textId="465599B6" w:rsidR="00FC6A3D" w:rsidRDefault="00FC6A3D" w:rsidP="00AC7994">
      <w:pPr>
        <w:spacing w:after="0"/>
        <w:rPr>
          <w:rFonts w:ascii="Times New Roman" w:hAnsi="Times New Roman" w:cs="Times New Roman"/>
          <w:sz w:val="24"/>
          <w:szCs w:val="24"/>
        </w:rPr>
      </w:pPr>
      <w:r>
        <w:rPr>
          <w:rFonts w:ascii="Times New Roman" w:hAnsi="Times New Roman" w:cs="Times New Roman"/>
          <w:sz w:val="24"/>
          <w:szCs w:val="24"/>
        </w:rPr>
        <w:lastRenderedPageBreak/>
        <w:t>The Working Group will be meeting again November 15, 2020.  However, they also announced that they will be holding a “public input meeting” October 22, 2020.  Anyone who wishes to make an oral comment</w:t>
      </w:r>
      <w:r w:rsidR="00F14203">
        <w:rPr>
          <w:rFonts w:ascii="Times New Roman" w:hAnsi="Times New Roman" w:cs="Times New Roman"/>
          <w:sz w:val="24"/>
          <w:szCs w:val="24"/>
        </w:rPr>
        <w:t>,</w:t>
      </w:r>
      <w:r>
        <w:rPr>
          <w:rFonts w:ascii="Times New Roman" w:hAnsi="Times New Roman" w:cs="Times New Roman"/>
          <w:sz w:val="24"/>
          <w:szCs w:val="24"/>
        </w:rPr>
        <w:t xml:space="preserve"> of three minutes or less, must send a request to </w:t>
      </w:r>
      <w:hyperlink r:id="rId5" w:history="1">
        <w:r w:rsidRPr="00BA3BB7">
          <w:rPr>
            <w:rStyle w:val="Hyperlink"/>
            <w:rFonts w:ascii="Times New Roman" w:hAnsi="Times New Roman" w:cs="Times New Roman"/>
            <w:sz w:val="24"/>
            <w:szCs w:val="24"/>
          </w:rPr>
          <w:t>colleenquin@gmail.com</w:t>
        </w:r>
      </w:hyperlink>
      <w:r>
        <w:rPr>
          <w:rFonts w:ascii="Times New Roman" w:hAnsi="Times New Roman" w:cs="Times New Roman"/>
          <w:sz w:val="24"/>
          <w:szCs w:val="24"/>
        </w:rPr>
        <w:t xml:space="preserve"> by October 14, 2020.  Written comments can also be forwarded to the same email address.  It is a little unclear what comments are being solicited, since last week</w:t>
      </w:r>
      <w:r w:rsidR="00C026EE">
        <w:rPr>
          <w:rFonts w:ascii="Times New Roman" w:hAnsi="Times New Roman" w:cs="Times New Roman"/>
          <w:sz w:val="24"/>
          <w:szCs w:val="24"/>
        </w:rPr>
        <w:t>’</w:t>
      </w:r>
      <w:r>
        <w:rPr>
          <w:rFonts w:ascii="Times New Roman" w:hAnsi="Times New Roman" w:cs="Times New Roman"/>
          <w:sz w:val="24"/>
          <w:szCs w:val="24"/>
        </w:rPr>
        <w:t>s meeting was more about brainstorming investment ideas for TCI monies collected if and when that program comes to fruition.  Members of the actual Working Group will be permitted to verbally provide comments for five to ten minutes at the October 22</w:t>
      </w:r>
      <w:r w:rsidRPr="00FC6A3D">
        <w:rPr>
          <w:rFonts w:ascii="Times New Roman" w:hAnsi="Times New Roman" w:cs="Times New Roman"/>
          <w:sz w:val="24"/>
          <w:szCs w:val="24"/>
          <w:vertAlign w:val="superscript"/>
        </w:rPr>
        <w:t>nd</w:t>
      </w:r>
      <w:r>
        <w:rPr>
          <w:rFonts w:ascii="Times New Roman" w:hAnsi="Times New Roman" w:cs="Times New Roman"/>
          <w:sz w:val="24"/>
          <w:szCs w:val="24"/>
        </w:rPr>
        <w:t xml:space="preserve"> meeting.</w:t>
      </w:r>
    </w:p>
    <w:p w14:paraId="3A35A91A" w14:textId="77777777" w:rsidR="00F33450" w:rsidRDefault="00F33450" w:rsidP="00AC7994">
      <w:pPr>
        <w:spacing w:after="0"/>
        <w:rPr>
          <w:rFonts w:ascii="Times New Roman" w:hAnsi="Times New Roman" w:cs="Times New Roman"/>
          <w:sz w:val="24"/>
          <w:szCs w:val="24"/>
        </w:rPr>
      </w:pPr>
    </w:p>
    <w:p w14:paraId="4FF225F3" w14:textId="1CD73A79" w:rsidR="005A5E6D" w:rsidRPr="007F79F6" w:rsidRDefault="005A5E6D" w:rsidP="001D7D07">
      <w:pPr>
        <w:spacing w:after="0"/>
        <w:rPr>
          <w:rFonts w:ascii="Times New Roman" w:hAnsi="Times New Roman" w:cs="Times New Roman"/>
          <w:b/>
          <w:bCs/>
          <w:sz w:val="24"/>
          <w:szCs w:val="24"/>
          <w:u w:val="single"/>
        </w:rPr>
      </w:pPr>
      <w:r w:rsidRPr="007F79F6">
        <w:rPr>
          <w:rFonts w:ascii="Times New Roman" w:hAnsi="Times New Roman" w:cs="Times New Roman"/>
          <w:b/>
          <w:bCs/>
          <w:sz w:val="24"/>
          <w:szCs w:val="24"/>
          <w:u w:val="single"/>
        </w:rPr>
        <w:t xml:space="preserve">This Week </w:t>
      </w:r>
      <w:proofErr w:type="gramStart"/>
      <w:r w:rsidRPr="007F79F6">
        <w:rPr>
          <w:rFonts w:ascii="Times New Roman" w:hAnsi="Times New Roman" w:cs="Times New Roman"/>
          <w:b/>
          <w:bCs/>
          <w:sz w:val="24"/>
          <w:szCs w:val="24"/>
          <w:u w:val="single"/>
        </w:rPr>
        <w:t>At</w:t>
      </w:r>
      <w:proofErr w:type="gramEnd"/>
      <w:r w:rsidRPr="007F79F6">
        <w:rPr>
          <w:rFonts w:ascii="Times New Roman" w:hAnsi="Times New Roman" w:cs="Times New Roman"/>
          <w:b/>
          <w:bCs/>
          <w:sz w:val="24"/>
          <w:szCs w:val="24"/>
          <w:u w:val="single"/>
        </w:rPr>
        <w:t xml:space="preserve"> the State House</w:t>
      </w:r>
    </w:p>
    <w:p w14:paraId="07EB0183" w14:textId="5DA5B1FD" w:rsidR="005A5E6D" w:rsidRDefault="005A5E6D" w:rsidP="001D7D07">
      <w:pPr>
        <w:spacing w:after="0"/>
        <w:rPr>
          <w:rFonts w:ascii="Times New Roman" w:hAnsi="Times New Roman" w:cs="Times New Roman"/>
          <w:sz w:val="24"/>
          <w:szCs w:val="24"/>
        </w:rPr>
      </w:pPr>
    </w:p>
    <w:p w14:paraId="0AA4FE1B" w14:textId="2DEEC85B" w:rsidR="001D7D07" w:rsidRDefault="002621C8" w:rsidP="001D7D07">
      <w:pPr>
        <w:spacing w:after="0"/>
        <w:rPr>
          <w:rFonts w:ascii="Times New Roman" w:hAnsi="Times New Roman" w:cs="Times New Roman"/>
          <w:sz w:val="24"/>
          <w:szCs w:val="24"/>
        </w:rPr>
      </w:pPr>
      <w:r>
        <w:rPr>
          <w:rFonts w:ascii="Times New Roman" w:hAnsi="Times New Roman" w:cs="Times New Roman"/>
          <w:sz w:val="24"/>
          <w:szCs w:val="24"/>
        </w:rPr>
        <w:t>As expected, t</w:t>
      </w:r>
      <w:r w:rsidR="005A5E6D">
        <w:rPr>
          <w:rFonts w:ascii="Times New Roman" w:hAnsi="Times New Roman" w:cs="Times New Roman"/>
          <w:sz w:val="24"/>
          <w:szCs w:val="24"/>
        </w:rPr>
        <w:t xml:space="preserve">he </w:t>
      </w:r>
      <w:r w:rsidR="005A5E6D" w:rsidRPr="002621C8">
        <w:rPr>
          <w:rFonts w:ascii="Times New Roman" w:hAnsi="Times New Roman" w:cs="Times New Roman"/>
          <w:b/>
          <w:bCs/>
          <w:sz w:val="24"/>
          <w:szCs w:val="24"/>
        </w:rPr>
        <w:t>Senate Finance Committee</w:t>
      </w:r>
      <w:r w:rsidR="005A5E6D">
        <w:rPr>
          <w:rFonts w:ascii="Times New Roman" w:hAnsi="Times New Roman" w:cs="Times New Roman"/>
          <w:sz w:val="24"/>
          <w:szCs w:val="24"/>
        </w:rPr>
        <w:t xml:space="preserve"> will meet </w:t>
      </w:r>
      <w:r w:rsidR="005A5E6D" w:rsidRPr="002621C8">
        <w:rPr>
          <w:rFonts w:ascii="Times New Roman" w:hAnsi="Times New Roman" w:cs="Times New Roman"/>
          <w:b/>
          <w:bCs/>
          <w:sz w:val="24"/>
          <w:szCs w:val="24"/>
        </w:rPr>
        <w:t>Wednesday at 4:00pm</w:t>
      </w:r>
      <w:r>
        <w:rPr>
          <w:rFonts w:ascii="Times New Roman" w:hAnsi="Times New Roman" w:cs="Times New Roman"/>
          <w:sz w:val="24"/>
          <w:szCs w:val="24"/>
        </w:rPr>
        <w:t xml:space="preserve"> </w:t>
      </w:r>
      <w:r w:rsidR="001D7D07">
        <w:rPr>
          <w:rFonts w:ascii="Times New Roman" w:hAnsi="Times New Roman" w:cs="Times New Roman"/>
          <w:sz w:val="24"/>
          <w:szCs w:val="24"/>
        </w:rPr>
        <w:t xml:space="preserve">to take testimony surrounding the Governor’s request to amend Article 8 (Tax Article of the budget).  </w:t>
      </w:r>
      <w:r>
        <w:rPr>
          <w:rFonts w:ascii="Times New Roman" w:hAnsi="Times New Roman" w:cs="Times New Roman"/>
          <w:sz w:val="24"/>
          <w:szCs w:val="24"/>
        </w:rPr>
        <w:t>T</w:t>
      </w:r>
      <w:r w:rsidR="001D7D07">
        <w:rPr>
          <w:rFonts w:ascii="Times New Roman" w:hAnsi="Times New Roman" w:cs="Times New Roman"/>
          <w:sz w:val="24"/>
          <w:szCs w:val="24"/>
        </w:rPr>
        <w:t xml:space="preserve">he amendment seeks to </w:t>
      </w:r>
      <w:r w:rsidR="001D7D07" w:rsidRPr="002621C8">
        <w:rPr>
          <w:rFonts w:ascii="Times New Roman" w:hAnsi="Times New Roman" w:cs="Times New Roman"/>
          <w:b/>
          <w:bCs/>
          <w:sz w:val="24"/>
          <w:szCs w:val="24"/>
        </w:rPr>
        <w:t>decouple Rhode Island tax law from the federal excess loss deduction</w:t>
      </w:r>
      <w:r w:rsidR="001D7D07">
        <w:rPr>
          <w:rFonts w:ascii="Times New Roman" w:hAnsi="Times New Roman" w:cs="Times New Roman"/>
          <w:sz w:val="24"/>
          <w:szCs w:val="24"/>
        </w:rPr>
        <w:t xml:space="preserve"> found in 26 U.S.C. section 461(1</w:t>
      </w:r>
      <w:proofErr w:type="gramStart"/>
      <w:r w:rsidR="001D7D07">
        <w:rPr>
          <w:rFonts w:ascii="Times New Roman" w:hAnsi="Times New Roman" w:cs="Times New Roman"/>
          <w:sz w:val="24"/>
          <w:szCs w:val="24"/>
        </w:rPr>
        <w:t>)(</w:t>
      </w:r>
      <w:proofErr w:type="gramEnd"/>
      <w:r w:rsidR="001D7D07">
        <w:rPr>
          <w:rFonts w:ascii="Times New Roman" w:hAnsi="Times New Roman" w:cs="Times New Roman"/>
          <w:sz w:val="24"/>
          <w:szCs w:val="24"/>
        </w:rPr>
        <w:t xml:space="preserve">1)(B) in tax years 2018-2020.  </w:t>
      </w:r>
      <w:r w:rsidRPr="002621C8">
        <w:rPr>
          <w:rFonts w:ascii="Times New Roman" w:hAnsi="Times New Roman" w:cs="Times New Roman"/>
          <w:sz w:val="24"/>
          <w:szCs w:val="24"/>
        </w:rPr>
        <w:t xml:space="preserve">Members of the public wishing to testify may submit written testimony to: </w:t>
      </w:r>
      <w:hyperlink r:id="rId6" w:history="1">
        <w:r w:rsidRPr="00BA3BB7">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p>
    <w:p w14:paraId="69E5E6E4" w14:textId="0BCB6B7E" w:rsidR="009C7996" w:rsidRDefault="009C7996" w:rsidP="001D7D07">
      <w:pPr>
        <w:spacing w:after="0"/>
        <w:rPr>
          <w:rFonts w:ascii="Times New Roman" w:hAnsi="Times New Roman" w:cs="Times New Roman"/>
          <w:sz w:val="24"/>
          <w:szCs w:val="24"/>
        </w:rPr>
      </w:pPr>
    </w:p>
    <w:p w14:paraId="1BED9987" w14:textId="2DB4E970" w:rsidR="007F79F6" w:rsidRPr="007F79F6" w:rsidRDefault="007F79F6" w:rsidP="001D7D07">
      <w:pPr>
        <w:spacing w:after="0"/>
        <w:rPr>
          <w:rFonts w:ascii="Times New Roman" w:hAnsi="Times New Roman" w:cs="Times New Roman"/>
          <w:i/>
          <w:iCs/>
          <w:sz w:val="24"/>
          <w:szCs w:val="24"/>
        </w:rPr>
      </w:pPr>
      <w:r w:rsidRPr="007F79F6">
        <w:rPr>
          <w:rFonts w:ascii="Times New Roman" w:hAnsi="Times New Roman" w:cs="Times New Roman"/>
          <w:i/>
          <w:iCs/>
          <w:sz w:val="24"/>
          <w:szCs w:val="24"/>
        </w:rPr>
        <w:t>(The following information was provided in last week’s UTD and is copied here for your use)</w:t>
      </w:r>
    </w:p>
    <w:p w14:paraId="106C2E6E" w14:textId="77777777" w:rsidR="007F79F6" w:rsidRDefault="007F79F6" w:rsidP="001D7D07">
      <w:pPr>
        <w:spacing w:after="0"/>
        <w:rPr>
          <w:rFonts w:ascii="Times New Roman" w:hAnsi="Times New Roman" w:cs="Times New Roman"/>
          <w:sz w:val="24"/>
          <w:szCs w:val="24"/>
        </w:rPr>
      </w:pPr>
    </w:p>
    <w:p w14:paraId="15E78470" w14:textId="2589361C" w:rsidR="00BB1A29" w:rsidRDefault="00BB1A29" w:rsidP="001D7D07">
      <w:pPr>
        <w:spacing w:after="0"/>
        <w:rPr>
          <w:rFonts w:ascii="Times New Roman" w:hAnsi="Times New Roman" w:cs="Times New Roman"/>
          <w:sz w:val="24"/>
          <w:szCs w:val="24"/>
        </w:rPr>
      </w:pPr>
      <w:r>
        <w:rPr>
          <w:rFonts w:ascii="Times New Roman" w:hAnsi="Times New Roman" w:cs="Times New Roman"/>
          <w:sz w:val="24"/>
          <w:szCs w:val="24"/>
        </w:rPr>
        <w:t>As background, prior to 2017, individual taxpayer’s excess business losses (pass-through entities) could deduct the total amount of loss in the year the loss was incurred</w:t>
      </w:r>
      <w:r w:rsidR="0004716D">
        <w:rPr>
          <w:rFonts w:ascii="Times New Roman" w:hAnsi="Times New Roman" w:cs="Times New Roman"/>
          <w:sz w:val="24"/>
          <w:szCs w:val="24"/>
        </w:rPr>
        <w:t>, regardless of the amount of loss</w:t>
      </w:r>
      <w:r>
        <w:rPr>
          <w:rFonts w:ascii="Times New Roman" w:hAnsi="Times New Roman" w:cs="Times New Roman"/>
          <w:sz w:val="24"/>
          <w:szCs w:val="24"/>
        </w:rPr>
        <w:t xml:space="preserve">.  In December of 2017, Congress passed the Tax Cut and Jobs Act which changed the federal tax code to only allow deductions for excess loss up to $250,000 for an individual/$500,000 for joint filers.  Any losses incurred over and above that amount could be included in future tax filings as a loss.  When Congress passed the </w:t>
      </w:r>
      <w:proofErr w:type="spellStart"/>
      <w:r>
        <w:rPr>
          <w:rFonts w:ascii="Times New Roman" w:hAnsi="Times New Roman" w:cs="Times New Roman"/>
          <w:sz w:val="24"/>
          <w:szCs w:val="24"/>
        </w:rPr>
        <w:t>CARESAct</w:t>
      </w:r>
      <w:proofErr w:type="spellEnd"/>
      <w:r w:rsidR="0004716D">
        <w:rPr>
          <w:rFonts w:ascii="Times New Roman" w:hAnsi="Times New Roman" w:cs="Times New Roman"/>
          <w:sz w:val="24"/>
          <w:szCs w:val="24"/>
        </w:rPr>
        <w:t xml:space="preserve"> this year</w:t>
      </w:r>
      <w:r>
        <w:rPr>
          <w:rFonts w:ascii="Times New Roman" w:hAnsi="Times New Roman" w:cs="Times New Roman"/>
          <w:sz w:val="24"/>
          <w:szCs w:val="24"/>
        </w:rPr>
        <w:t xml:space="preserve">, it suspended the cap on excess business losses for pass through entities, for the years 2018, 2019 and 2020.  This was a retroactive change to the federal tax code.  </w:t>
      </w:r>
      <w:r w:rsidR="0004716D">
        <w:rPr>
          <w:rFonts w:ascii="Times New Roman" w:hAnsi="Times New Roman" w:cs="Times New Roman"/>
          <w:sz w:val="24"/>
          <w:szCs w:val="24"/>
        </w:rPr>
        <w:t xml:space="preserve"> Some businesses may have filed amended returns already to take advantage of the federal change.</w:t>
      </w:r>
    </w:p>
    <w:p w14:paraId="5D6B8D1D" w14:textId="02117FC2" w:rsidR="00BB1A29" w:rsidRDefault="00BB1A29" w:rsidP="001D7D07">
      <w:pPr>
        <w:spacing w:after="0"/>
        <w:rPr>
          <w:rFonts w:ascii="Times New Roman" w:hAnsi="Times New Roman" w:cs="Times New Roman"/>
          <w:sz w:val="24"/>
          <w:szCs w:val="24"/>
        </w:rPr>
      </w:pPr>
    </w:p>
    <w:p w14:paraId="745EF05E" w14:textId="1DB5F469" w:rsidR="00BB1A29" w:rsidRDefault="00BB1A29" w:rsidP="001D7D07">
      <w:pPr>
        <w:spacing w:after="0"/>
        <w:rPr>
          <w:rFonts w:ascii="Times New Roman" w:hAnsi="Times New Roman" w:cs="Times New Roman"/>
          <w:sz w:val="24"/>
          <w:szCs w:val="24"/>
        </w:rPr>
      </w:pPr>
      <w:r>
        <w:rPr>
          <w:rFonts w:ascii="Times New Roman" w:hAnsi="Times New Roman" w:cs="Times New Roman"/>
          <w:sz w:val="24"/>
          <w:szCs w:val="24"/>
        </w:rPr>
        <w:t>During the Rhode Island May Revenue Estimating Conference, this issue was raised, but the Department of Revenue</w:t>
      </w:r>
      <w:r w:rsidR="00A8670D">
        <w:rPr>
          <w:rFonts w:ascii="Times New Roman" w:hAnsi="Times New Roman" w:cs="Times New Roman"/>
          <w:sz w:val="24"/>
          <w:szCs w:val="24"/>
        </w:rPr>
        <w:t xml:space="preserve"> (DOR)</w:t>
      </w:r>
      <w:r>
        <w:rPr>
          <w:rFonts w:ascii="Times New Roman" w:hAnsi="Times New Roman" w:cs="Times New Roman"/>
          <w:sz w:val="24"/>
          <w:szCs w:val="24"/>
        </w:rPr>
        <w:t xml:space="preserve"> was unable, at that time, to predict the State’s revenue implications as a result of the federal change.  Rhode Island</w:t>
      </w:r>
      <w:r w:rsidR="00A8670D">
        <w:rPr>
          <w:rFonts w:ascii="Times New Roman" w:hAnsi="Times New Roman" w:cs="Times New Roman"/>
          <w:sz w:val="24"/>
          <w:szCs w:val="24"/>
        </w:rPr>
        <w:t xml:space="preserve"> is one of the states that – for the most part – piggy backs state taxes on federal income calculations.  So, any change in federal income tax law, affects state tax collections.  Since May, DOR has been working to determine the impacts of the </w:t>
      </w:r>
      <w:proofErr w:type="spellStart"/>
      <w:r w:rsidR="00A8670D">
        <w:rPr>
          <w:rFonts w:ascii="Times New Roman" w:hAnsi="Times New Roman" w:cs="Times New Roman"/>
          <w:sz w:val="24"/>
          <w:szCs w:val="24"/>
        </w:rPr>
        <w:t>CARESAct</w:t>
      </w:r>
      <w:proofErr w:type="spellEnd"/>
      <w:r w:rsidR="00A8670D">
        <w:rPr>
          <w:rFonts w:ascii="Times New Roman" w:hAnsi="Times New Roman" w:cs="Times New Roman"/>
          <w:sz w:val="24"/>
          <w:szCs w:val="24"/>
        </w:rPr>
        <w:t xml:space="preserve"> change.  DOR believes 692 tax returns would be impacted should Rhode Island decouple and push off the retroactive tax change to future years.  Four hundred eighty-one (481) of those returns come from individuals with more than $1 million in federal adjusted gross income.  One hundred two (102) returns come from individuals with AGI of $250,000 to $1 million; and 109 returns have AGI of under $250,000.  While a majority of the returns are tied to non-residents, 80% of the refunds would go to Rhode Island residents because out of state filers must pay their own state income tax first then </w:t>
      </w:r>
      <w:r w:rsidR="00FF2C61">
        <w:rPr>
          <w:rFonts w:ascii="Times New Roman" w:hAnsi="Times New Roman" w:cs="Times New Roman"/>
          <w:sz w:val="24"/>
          <w:szCs w:val="24"/>
        </w:rPr>
        <w:t xml:space="preserve">pay </w:t>
      </w:r>
      <w:r w:rsidR="00A8670D">
        <w:rPr>
          <w:rFonts w:ascii="Times New Roman" w:hAnsi="Times New Roman" w:cs="Times New Roman"/>
          <w:sz w:val="24"/>
          <w:szCs w:val="24"/>
        </w:rPr>
        <w:t>the remaining amount owed (according to Rhode Island law) to the state of Rhode Island.</w:t>
      </w:r>
    </w:p>
    <w:p w14:paraId="0E7E6635" w14:textId="2223C158" w:rsidR="00A8670D" w:rsidRDefault="00A8670D" w:rsidP="001D7D07">
      <w:pPr>
        <w:spacing w:after="0"/>
        <w:rPr>
          <w:rFonts w:ascii="Times New Roman" w:hAnsi="Times New Roman" w:cs="Times New Roman"/>
          <w:sz w:val="24"/>
          <w:szCs w:val="24"/>
        </w:rPr>
      </w:pPr>
    </w:p>
    <w:p w14:paraId="50BD0863" w14:textId="0EC0D21C" w:rsidR="00A8670D" w:rsidRDefault="00A8670D" w:rsidP="001D7D0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DOR believes that if the Governor’s amendment is not passed, then the State will experience an $18.8 million decrease in state revenue in FY2020 and $10.3 million in FY2021.  </w:t>
      </w:r>
      <w:r w:rsidR="008B27A7">
        <w:rPr>
          <w:rFonts w:ascii="Times New Roman" w:hAnsi="Times New Roman" w:cs="Times New Roman"/>
          <w:sz w:val="24"/>
          <w:szCs w:val="24"/>
        </w:rPr>
        <w:t>If the amendment is passed, then the impact to State revenue would be $0 in FY2020, $0 in FY2021 and a reduction of $5.8 million a year from FY2022-FY2026.</w:t>
      </w:r>
    </w:p>
    <w:p w14:paraId="164927EF" w14:textId="0F8DB24D" w:rsidR="008B27A7" w:rsidRDefault="008B27A7" w:rsidP="001D7D07">
      <w:pPr>
        <w:spacing w:after="0"/>
        <w:rPr>
          <w:rFonts w:ascii="Times New Roman" w:hAnsi="Times New Roman" w:cs="Times New Roman"/>
          <w:sz w:val="24"/>
          <w:szCs w:val="24"/>
        </w:rPr>
      </w:pPr>
    </w:p>
    <w:p w14:paraId="49FDE979" w14:textId="7B99F22C" w:rsidR="008B27A7" w:rsidRDefault="008B27A7" w:rsidP="001D7D07">
      <w:pPr>
        <w:spacing w:after="0"/>
        <w:rPr>
          <w:rFonts w:ascii="Times New Roman" w:hAnsi="Times New Roman" w:cs="Times New Roman"/>
          <w:sz w:val="24"/>
          <w:szCs w:val="24"/>
        </w:rPr>
      </w:pPr>
      <w:r>
        <w:rPr>
          <w:rFonts w:ascii="Times New Roman" w:hAnsi="Times New Roman" w:cs="Times New Roman"/>
          <w:sz w:val="24"/>
          <w:szCs w:val="24"/>
        </w:rPr>
        <w:t xml:space="preserve">One alternative discussed was the possibility of decoupling the excess loss provision in the current fiscal year instead of going retroactive to 2018 like the </w:t>
      </w:r>
      <w:proofErr w:type="spellStart"/>
      <w:r>
        <w:rPr>
          <w:rFonts w:ascii="Times New Roman" w:hAnsi="Times New Roman" w:cs="Times New Roman"/>
          <w:sz w:val="24"/>
          <w:szCs w:val="24"/>
        </w:rPr>
        <w:t>CARESAct</w:t>
      </w:r>
      <w:proofErr w:type="spellEnd"/>
      <w:r>
        <w:rPr>
          <w:rFonts w:ascii="Times New Roman" w:hAnsi="Times New Roman" w:cs="Times New Roman"/>
          <w:sz w:val="24"/>
          <w:szCs w:val="24"/>
        </w:rPr>
        <w:t xml:space="preserve">.  The Division of Taxation asked for some time to consider that possibility from a technical capability view. </w:t>
      </w:r>
    </w:p>
    <w:p w14:paraId="5BEC75AD" w14:textId="196B49CA" w:rsidR="00735163" w:rsidRDefault="00735163" w:rsidP="001D7D07">
      <w:pPr>
        <w:spacing w:after="0"/>
        <w:rPr>
          <w:rFonts w:ascii="Times New Roman" w:hAnsi="Times New Roman" w:cs="Times New Roman"/>
          <w:sz w:val="24"/>
          <w:szCs w:val="24"/>
        </w:rPr>
      </w:pPr>
    </w:p>
    <w:p w14:paraId="43FA78FD" w14:textId="6A096B20" w:rsidR="00735163" w:rsidRDefault="00735163" w:rsidP="001D7D07">
      <w:pPr>
        <w:spacing w:after="0"/>
        <w:rPr>
          <w:rFonts w:ascii="Times New Roman" w:hAnsi="Times New Roman" w:cs="Times New Roman"/>
          <w:sz w:val="24"/>
          <w:szCs w:val="24"/>
        </w:rPr>
      </w:pPr>
      <w:r>
        <w:rPr>
          <w:rFonts w:ascii="Times New Roman" w:hAnsi="Times New Roman" w:cs="Times New Roman"/>
          <w:sz w:val="24"/>
          <w:szCs w:val="24"/>
        </w:rPr>
        <w:t>If this proposed amendment would affect you, please let the Chamber know.</w:t>
      </w:r>
    </w:p>
    <w:p w14:paraId="065F9327" w14:textId="1B9D018F" w:rsidR="007F79F6" w:rsidRDefault="007F79F6" w:rsidP="001D7D07">
      <w:pPr>
        <w:spacing w:after="0"/>
        <w:rPr>
          <w:rFonts w:ascii="Times New Roman" w:hAnsi="Times New Roman" w:cs="Times New Roman"/>
          <w:sz w:val="24"/>
          <w:szCs w:val="24"/>
        </w:rPr>
      </w:pPr>
    </w:p>
    <w:p w14:paraId="6CF55C1B" w14:textId="77777777" w:rsidR="003E487D" w:rsidRDefault="003E487D" w:rsidP="001D7D07">
      <w:pPr>
        <w:spacing w:after="0"/>
        <w:rPr>
          <w:rFonts w:ascii="Times New Roman" w:hAnsi="Times New Roman" w:cs="Times New Roman"/>
          <w:sz w:val="24"/>
          <w:szCs w:val="24"/>
        </w:rPr>
      </w:pPr>
    </w:p>
    <w:p w14:paraId="4A985F4B" w14:textId="77777777" w:rsidR="003E487D" w:rsidRDefault="003E487D" w:rsidP="001D7D07">
      <w:pPr>
        <w:spacing w:after="0"/>
        <w:rPr>
          <w:rFonts w:ascii="Times New Roman" w:hAnsi="Times New Roman" w:cs="Times New Roman"/>
          <w:sz w:val="24"/>
          <w:szCs w:val="24"/>
        </w:rPr>
      </w:pPr>
    </w:p>
    <w:p w14:paraId="71517BE0" w14:textId="2195A0B0" w:rsidR="007F79F6" w:rsidRDefault="003E487D" w:rsidP="001D7D0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3E487D">
        <w:rPr>
          <w:rFonts w:ascii="Times New Roman" w:hAnsi="Times New Roman" w:cs="Times New Roman"/>
          <w:b/>
          <w:bCs/>
          <w:sz w:val="24"/>
          <w:szCs w:val="24"/>
        </w:rPr>
        <w:t>House Finance Committee</w:t>
      </w:r>
      <w:r>
        <w:rPr>
          <w:rFonts w:ascii="Times New Roman" w:hAnsi="Times New Roman" w:cs="Times New Roman"/>
          <w:sz w:val="24"/>
          <w:szCs w:val="24"/>
        </w:rPr>
        <w:t xml:space="preserve"> will be meeting to accept a report reviewing the </w:t>
      </w:r>
      <w:r w:rsidRPr="003E487D">
        <w:rPr>
          <w:rFonts w:ascii="Times New Roman" w:hAnsi="Times New Roman" w:cs="Times New Roman"/>
          <w:b/>
          <w:bCs/>
          <w:sz w:val="24"/>
          <w:szCs w:val="24"/>
        </w:rPr>
        <w:t>FY2020 Preliminary Closing Results.</w:t>
      </w:r>
      <w:r>
        <w:rPr>
          <w:rFonts w:ascii="Times New Roman" w:hAnsi="Times New Roman" w:cs="Times New Roman"/>
          <w:sz w:val="24"/>
          <w:szCs w:val="24"/>
        </w:rPr>
        <w:t xml:space="preserve">  The meeting will take place at </w:t>
      </w:r>
      <w:r w:rsidRPr="003E487D">
        <w:rPr>
          <w:rFonts w:ascii="Times New Roman" w:hAnsi="Times New Roman" w:cs="Times New Roman"/>
          <w:b/>
          <w:bCs/>
          <w:sz w:val="24"/>
          <w:szCs w:val="24"/>
        </w:rPr>
        <w:t>4:00pm, Thursday October 8</w:t>
      </w:r>
      <w:r w:rsidRPr="003E487D">
        <w:rPr>
          <w:rFonts w:ascii="Times New Roman" w:hAnsi="Times New Roman" w:cs="Times New Roman"/>
          <w:b/>
          <w:bCs/>
          <w:sz w:val="24"/>
          <w:szCs w:val="24"/>
          <w:vertAlign w:val="superscript"/>
        </w:rPr>
        <w:t>th</w:t>
      </w:r>
      <w:r>
        <w:rPr>
          <w:rFonts w:ascii="Times New Roman" w:hAnsi="Times New Roman" w:cs="Times New Roman"/>
          <w:sz w:val="24"/>
          <w:szCs w:val="24"/>
        </w:rPr>
        <w:t xml:space="preserve"> and can be viewed </w:t>
      </w:r>
      <w:r w:rsidRPr="003E487D">
        <w:rPr>
          <w:rFonts w:ascii="Times New Roman" w:hAnsi="Times New Roman" w:cs="Times New Roman"/>
          <w:sz w:val="24"/>
          <w:szCs w:val="24"/>
        </w:rPr>
        <w:t xml:space="preserve">on Cox Channels 15 and 61, in high definition on Cox Channel 1061, on Full Channel on Channel 15 and on Channel 34 by Verizon subscribers. It will also be live streamed at </w:t>
      </w:r>
      <w:hyperlink r:id="rId7" w:history="1">
        <w:r w:rsidRPr="00BA3BB7">
          <w:rPr>
            <w:rStyle w:val="Hyperlink"/>
            <w:rFonts w:ascii="Times New Roman" w:hAnsi="Times New Roman" w:cs="Times New Roman"/>
            <w:sz w:val="24"/>
            <w:szCs w:val="24"/>
          </w:rPr>
          <w:t>http://ritv.devosvideo.com/show?video=cd679c40105a</w:t>
        </w:r>
      </w:hyperlink>
      <w:r>
        <w:rPr>
          <w:rFonts w:ascii="Times New Roman" w:hAnsi="Times New Roman" w:cs="Times New Roman"/>
          <w:sz w:val="24"/>
          <w:szCs w:val="24"/>
        </w:rPr>
        <w:t xml:space="preserve"> .  This report should provide the legislature and the public with a better picture of the current fiscal status of the State.  This is an informational hearing only.</w:t>
      </w:r>
      <w:r w:rsidR="0051441D">
        <w:rPr>
          <w:rFonts w:ascii="Times New Roman" w:hAnsi="Times New Roman" w:cs="Times New Roman"/>
          <w:sz w:val="24"/>
          <w:szCs w:val="24"/>
        </w:rPr>
        <w:t xml:space="preserve">  The report is expected to reveal higher than anticipated revenues for the past fiscal year.  Keep in mind that the FY2020 year ended June 30</w:t>
      </w:r>
      <w:r w:rsidR="0051441D" w:rsidRPr="0051441D">
        <w:rPr>
          <w:rFonts w:ascii="Times New Roman" w:hAnsi="Times New Roman" w:cs="Times New Roman"/>
          <w:sz w:val="24"/>
          <w:szCs w:val="24"/>
          <w:vertAlign w:val="superscript"/>
        </w:rPr>
        <w:t>th</w:t>
      </w:r>
      <w:r w:rsidR="0051441D">
        <w:rPr>
          <w:rFonts w:ascii="Times New Roman" w:hAnsi="Times New Roman" w:cs="Times New Roman"/>
          <w:sz w:val="24"/>
          <w:szCs w:val="24"/>
        </w:rPr>
        <w:t>.  The members of the revenue estimating conference will begin taking testimony on FY2021 revenue estimates in October.</w:t>
      </w:r>
    </w:p>
    <w:p w14:paraId="665779DD" w14:textId="44EB12F7" w:rsidR="00FF2C61" w:rsidRDefault="00FF2C61" w:rsidP="001D7D07">
      <w:pPr>
        <w:spacing w:after="0"/>
        <w:rPr>
          <w:rFonts w:ascii="Times New Roman" w:hAnsi="Times New Roman" w:cs="Times New Roman"/>
          <w:sz w:val="24"/>
          <w:szCs w:val="24"/>
        </w:rPr>
      </w:pPr>
    </w:p>
    <w:p w14:paraId="094354FE" w14:textId="77203DC8" w:rsidR="00FF2C61" w:rsidRDefault="00FF2C61" w:rsidP="001D7D07">
      <w:pPr>
        <w:spacing w:after="0"/>
        <w:rPr>
          <w:rFonts w:ascii="Times New Roman" w:hAnsi="Times New Roman" w:cs="Times New Roman"/>
          <w:sz w:val="24"/>
          <w:szCs w:val="24"/>
        </w:rPr>
      </w:pPr>
    </w:p>
    <w:p w14:paraId="2AEF13A0" w14:textId="782C020C" w:rsidR="00FF2C61" w:rsidRDefault="00FF2C61" w:rsidP="001D7D07">
      <w:pPr>
        <w:spacing w:after="0"/>
        <w:rPr>
          <w:rFonts w:ascii="Times New Roman" w:hAnsi="Times New Roman" w:cs="Times New Roman"/>
          <w:sz w:val="24"/>
          <w:szCs w:val="24"/>
        </w:rPr>
      </w:pPr>
      <w:r>
        <w:rPr>
          <w:rFonts w:ascii="Times New Roman" w:hAnsi="Times New Roman" w:cs="Times New Roman"/>
          <w:sz w:val="24"/>
          <w:szCs w:val="24"/>
        </w:rPr>
        <w:t xml:space="preserve">The following new bill </w:t>
      </w:r>
      <w:r w:rsidR="00AE1020">
        <w:rPr>
          <w:rFonts w:ascii="Times New Roman" w:hAnsi="Times New Roman" w:cs="Times New Roman"/>
          <w:sz w:val="24"/>
          <w:szCs w:val="24"/>
        </w:rPr>
        <w:t>was</w:t>
      </w:r>
      <w:r>
        <w:rPr>
          <w:rFonts w:ascii="Times New Roman" w:hAnsi="Times New Roman" w:cs="Times New Roman"/>
          <w:sz w:val="24"/>
          <w:szCs w:val="24"/>
        </w:rPr>
        <w:t xml:space="preserve"> filed:</w:t>
      </w:r>
    </w:p>
    <w:p w14:paraId="7D5B0778" w14:textId="528C8D6C" w:rsidR="00FF2C61" w:rsidRDefault="00FF2C61" w:rsidP="001D7D07">
      <w:pPr>
        <w:spacing w:after="0"/>
        <w:rPr>
          <w:rFonts w:ascii="Times New Roman" w:hAnsi="Times New Roman" w:cs="Times New Roman"/>
          <w:sz w:val="24"/>
          <w:szCs w:val="24"/>
        </w:rPr>
      </w:pPr>
    </w:p>
    <w:p w14:paraId="78CD53A5" w14:textId="0447BCE9" w:rsidR="00AE1020" w:rsidRPr="00AE1020" w:rsidRDefault="00AE1020" w:rsidP="00AE1020">
      <w:pPr>
        <w:spacing w:after="0" w:line="240" w:lineRule="auto"/>
        <w:rPr>
          <w:rFonts w:ascii="Times New Roman" w:eastAsia="Times New Roman" w:hAnsi="Times New Roman" w:cs="Times New Roman"/>
          <w:sz w:val="24"/>
          <w:szCs w:val="24"/>
        </w:rPr>
      </w:pPr>
      <w:r w:rsidRPr="00AE1020">
        <w:rPr>
          <w:rFonts w:ascii="Times New Roman" w:eastAsia="Times New Roman" w:hAnsi="Times New Roman" w:cs="Times New Roman"/>
          <w:color w:val="000000"/>
          <w:sz w:val="24"/>
          <w:szCs w:val="24"/>
          <w:shd w:val="clear" w:color="auto" w:fill="FFFFFF"/>
        </w:rPr>
        <w:t xml:space="preserve">Senate Bill No. </w:t>
      </w:r>
      <w:hyperlink r:id="rId8" w:history="1">
        <w:r w:rsidRPr="00AE1020">
          <w:rPr>
            <w:rFonts w:ascii="Times New Roman" w:eastAsia="Times New Roman" w:hAnsi="Times New Roman" w:cs="Times New Roman"/>
            <w:color w:val="0066CC"/>
            <w:sz w:val="24"/>
            <w:szCs w:val="24"/>
            <w:u w:val="single"/>
          </w:rPr>
          <w:t>2928</w:t>
        </w:r>
      </w:hyperlink>
      <w:r>
        <w:rPr>
          <w:rFonts w:ascii="Times New Roman" w:eastAsia="Times New Roman" w:hAnsi="Times New Roman" w:cs="Times New Roman"/>
          <w:sz w:val="24"/>
          <w:szCs w:val="24"/>
        </w:rPr>
        <w:t xml:space="preserve">  </w:t>
      </w:r>
      <w:r w:rsidRPr="00AE1020">
        <w:rPr>
          <w:rFonts w:ascii="Times New Roman" w:eastAsia="Times New Roman" w:hAnsi="Times New Roman" w:cs="Times New Roman"/>
          <w:color w:val="000000"/>
          <w:sz w:val="24"/>
          <w:szCs w:val="24"/>
        </w:rPr>
        <w:t xml:space="preserve">Gallo, </w:t>
      </w:r>
      <w:proofErr w:type="spellStart"/>
      <w:r w:rsidRPr="00AE1020">
        <w:rPr>
          <w:rFonts w:ascii="Times New Roman" w:eastAsia="Times New Roman" w:hAnsi="Times New Roman" w:cs="Times New Roman"/>
          <w:color w:val="000000"/>
          <w:sz w:val="24"/>
          <w:szCs w:val="24"/>
        </w:rPr>
        <w:t>Felag</w:t>
      </w:r>
      <w:proofErr w:type="spellEnd"/>
      <w:r w:rsidRPr="00AE1020">
        <w:rPr>
          <w:rFonts w:ascii="Times New Roman" w:eastAsia="Times New Roman" w:hAnsi="Times New Roman" w:cs="Times New Roman"/>
          <w:color w:val="000000"/>
          <w:sz w:val="24"/>
          <w:szCs w:val="24"/>
        </w:rPr>
        <w:t xml:space="preserve">, </w:t>
      </w:r>
      <w:proofErr w:type="spellStart"/>
      <w:r w:rsidRPr="00AE1020">
        <w:rPr>
          <w:rFonts w:ascii="Times New Roman" w:eastAsia="Times New Roman" w:hAnsi="Times New Roman" w:cs="Times New Roman"/>
          <w:color w:val="000000"/>
          <w:sz w:val="24"/>
          <w:szCs w:val="24"/>
        </w:rPr>
        <w:t>Sosnowski</w:t>
      </w:r>
      <w:proofErr w:type="spellEnd"/>
      <w:r w:rsidRPr="00AE1020">
        <w:rPr>
          <w:rFonts w:ascii="Times New Roman" w:eastAsia="Times New Roman" w:hAnsi="Times New Roman" w:cs="Times New Roman"/>
          <w:color w:val="000000"/>
          <w:sz w:val="24"/>
          <w:szCs w:val="24"/>
        </w:rPr>
        <w:t xml:space="preserve">, Lombardi, </w:t>
      </w:r>
      <w:proofErr w:type="spellStart"/>
      <w:r w:rsidRPr="00AE1020">
        <w:rPr>
          <w:rFonts w:ascii="Times New Roman" w:eastAsia="Times New Roman" w:hAnsi="Times New Roman" w:cs="Times New Roman"/>
          <w:color w:val="000000"/>
          <w:sz w:val="24"/>
          <w:szCs w:val="24"/>
        </w:rPr>
        <w:t>Archambault</w:t>
      </w:r>
      <w:proofErr w:type="spellEnd"/>
      <w:r w:rsidRPr="00AE1020">
        <w:rPr>
          <w:rFonts w:ascii="Times New Roman" w:eastAsia="Times New Roman" w:hAnsi="Times New Roman" w:cs="Times New Roman"/>
          <w:b/>
          <w:bCs/>
          <w:color w:val="000000"/>
          <w:sz w:val="24"/>
          <w:szCs w:val="24"/>
        </w:rPr>
        <w:t>, </w:t>
      </w:r>
      <w:r w:rsidRPr="00AE1020">
        <w:rPr>
          <w:rFonts w:ascii="Times New Roman" w:eastAsia="Times New Roman" w:hAnsi="Times New Roman" w:cs="Times New Roman"/>
          <w:color w:val="000000"/>
          <w:sz w:val="24"/>
          <w:szCs w:val="24"/>
        </w:rPr>
        <w:t>AN ACT RELATING TO ALCOHOLIC BEVERAGES - RETAIL LICENSES (Authorizes a holder of a Class B license to sell alcoholic beverages with take-out food orders and would sunset on December 31, 2021.)</w:t>
      </w:r>
    </w:p>
    <w:p w14:paraId="751A4584" w14:textId="77777777" w:rsidR="003E487D" w:rsidRDefault="003E487D" w:rsidP="001D7D07">
      <w:pPr>
        <w:spacing w:after="0"/>
        <w:rPr>
          <w:rFonts w:ascii="Times New Roman" w:hAnsi="Times New Roman" w:cs="Times New Roman"/>
          <w:sz w:val="24"/>
          <w:szCs w:val="24"/>
        </w:rPr>
      </w:pPr>
    </w:p>
    <w:sectPr w:rsidR="003E4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F29AF"/>
    <w:multiLevelType w:val="hybridMultilevel"/>
    <w:tmpl w:val="1B9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07"/>
    <w:rsid w:val="00004383"/>
    <w:rsid w:val="0003044C"/>
    <w:rsid w:val="0004716D"/>
    <w:rsid w:val="001D7D07"/>
    <w:rsid w:val="002621C8"/>
    <w:rsid w:val="002A653F"/>
    <w:rsid w:val="002F4703"/>
    <w:rsid w:val="003A4410"/>
    <w:rsid w:val="003E1F48"/>
    <w:rsid w:val="003E487D"/>
    <w:rsid w:val="0051441D"/>
    <w:rsid w:val="00531507"/>
    <w:rsid w:val="005A5E6D"/>
    <w:rsid w:val="00611349"/>
    <w:rsid w:val="00735163"/>
    <w:rsid w:val="007C0FAE"/>
    <w:rsid w:val="007F79F6"/>
    <w:rsid w:val="008B27A7"/>
    <w:rsid w:val="0094606E"/>
    <w:rsid w:val="009C7996"/>
    <w:rsid w:val="00A8670D"/>
    <w:rsid w:val="00AC7994"/>
    <w:rsid w:val="00AE1020"/>
    <w:rsid w:val="00BB1A29"/>
    <w:rsid w:val="00C026EE"/>
    <w:rsid w:val="00C37A5B"/>
    <w:rsid w:val="00DB42D6"/>
    <w:rsid w:val="00E830D3"/>
    <w:rsid w:val="00F14203"/>
    <w:rsid w:val="00F33450"/>
    <w:rsid w:val="00FC6A3D"/>
    <w:rsid w:val="00FF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2BD1"/>
  <w15:chartTrackingRefBased/>
  <w15:docId w15:val="{1EA3D635-E732-4635-8739-FAF6263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44C"/>
    <w:rPr>
      <w:color w:val="0563C1" w:themeColor="hyperlink"/>
      <w:u w:val="single"/>
    </w:rPr>
  </w:style>
  <w:style w:type="character" w:customStyle="1" w:styleId="UnresolvedMention">
    <w:name w:val="Unresolved Mention"/>
    <w:basedOn w:val="DefaultParagraphFont"/>
    <w:uiPriority w:val="99"/>
    <w:semiHidden/>
    <w:unhideWhenUsed/>
    <w:rsid w:val="0003044C"/>
    <w:rPr>
      <w:color w:val="605E5C"/>
      <w:shd w:val="clear" w:color="auto" w:fill="E1DFDD"/>
    </w:rPr>
  </w:style>
  <w:style w:type="paragraph" w:styleId="ListParagraph">
    <w:name w:val="List Paragraph"/>
    <w:basedOn w:val="Normal"/>
    <w:uiPriority w:val="34"/>
    <w:qFormat/>
    <w:rsid w:val="009C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73">
      <w:bodyDiv w:val="1"/>
      <w:marLeft w:val="0"/>
      <w:marRight w:val="0"/>
      <w:marTop w:val="0"/>
      <w:marBottom w:val="0"/>
      <w:divBdr>
        <w:top w:val="none" w:sz="0" w:space="0" w:color="auto"/>
        <w:left w:val="none" w:sz="0" w:space="0" w:color="auto"/>
        <w:bottom w:val="none" w:sz="0" w:space="0" w:color="auto"/>
        <w:right w:val="none" w:sz="0" w:space="0" w:color="auto"/>
      </w:divBdr>
    </w:div>
    <w:div w:id="1091507596">
      <w:bodyDiv w:val="1"/>
      <w:marLeft w:val="0"/>
      <w:marRight w:val="0"/>
      <w:marTop w:val="0"/>
      <w:marBottom w:val="0"/>
      <w:divBdr>
        <w:top w:val="none" w:sz="0" w:space="0" w:color="auto"/>
        <w:left w:val="none" w:sz="0" w:space="0" w:color="auto"/>
        <w:bottom w:val="none" w:sz="0" w:space="0" w:color="auto"/>
        <w:right w:val="none" w:sz="0" w:space="0" w:color="auto"/>
      </w:divBdr>
    </w:div>
    <w:div w:id="1144084243">
      <w:bodyDiv w:val="1"/>
      <w:marLeft w:val="0"/>
      <w:marRight w:val="0"/>
      <w:marTop w:val="0"/>
      <w:marBottom w:val="0"/>
      <w:divBdr>
        <w:top w:val="none" w:sz="0" w:space="0" w:color="auto"/>
        <w:left w:val="none" w:sz="0" w:space="0" w:color="auto"/>
        <w:bottom w:val="none" w:sz="0" w:space="0" w:color="auto"/>
        <w:right w:val="none" w:sz="0" w:space="0" w:color="auto"/>
      </w:divBdr>
    </w:div>
    <w:div w:id="20578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SenateText20/S2928.pdf" TargetMode="External"/><Relationship Id="rId3" Type="http://schemas.openxmlformats.org/officeDocument/2006/relationships/settings" Target="settings.xml"/><Relationship Id="rId7" Type="http://schemas.openxmlformats.org/officeDocument/2006/relationships/hyperlink" Target="http://ritv.devosvideo.com/show?video=cd679c4010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gislation@rilegislature.gov" TargetMode="External"/><Relationship Id="rId5" Type="http://schemas.openxmlformats.org/officeDocument/2006/relationships/hyperlink" Target="mailto:colleenqu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2020-10-05T12:37:00Z</dcterms:created>
  <dcterms:modified xsi:type="dcterms:W3CDTF">2020-10-05T12:37:00Z</dcterms:modified>
</cp:coreProperties>
</file>